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59E7C7" w14:textId="77777777" w:rsidR="00A63DCA" w:rsidRPr="00205C9D" w:rsidRDefault="00A63DCA" w:rsidP="00E951D3">
      <w:pPr>
        <w:pStyle w:val="Title"/>
        <w:rPr>
          <w:rFonts w:asciiTheme="minorHAnsi" w:hAnsiTheme="minorHAnsi" w:cstheme="minorHAnsi"/>
          <w:sz w:val="24"/>
          <w:szCs w:val="24"/>
        </w:rPr>
      </w:pPr>
      <w:r w:rsidRPr="00205C9D">
        <w:rPr>
          <w:rFonts w:asciiTheme="minorHAnsi" w:hAnsiTheme="minorHAnsi" w:cstheme="minorHAnsi"/>
          <w:sz w:val="24"/>
          <w:szCs w:val="24"/>
        </w:rPr>
        <w:t xml:space="preserve">Syllabus </w:t>
      </w:r>
      <w:r w:rsidR="007A05A7" w:rsidRPr="00205C9D">
        <w:rPr>
          <w:rFonts w:asciiTheme="minorHAnsi" w:hAnsiTheme="minorHAnsi" w:cstheme="minorHAnsi"/>
          <w:sz w:val="24"/>
          <w:szCs w:val="24"/>
        </w:rPr>
        <w:t>Statements</w:t>
      </w:r>
    </w:p>
    <w:p w14:paraId="3D1D90FD" w14:textId="42AA7E55" w:rsidR="00A63DCA" w:rsidRPr="00205C9D" w:rsidRDefault="00205C9D" w:rsidP="00E951D3">
      <w:pPr>
        <w:pStyle w:val="Title"/>
        <w:rPr>
          <w:rFonts w:asciiTheme="minorHAnsi" w:hAnsiTheme="minorHAnsi" w:cstheme="minorHAnsi"/>
          <w:sz w:val="24"/>
          <w:szCs w:val="24"/>
        </w:rPr>
      </w:pPr>
      <w:r w:rsidRPr="00205C9D">
        <w:rPr>
          <w:rFonts w:asciiTheme="minorHAnsi" w:hAnsiTheme="minorHAnsi" w:cstheme="minorHAnsi"/>
          <w:sz w:val="24"/>
          <w:szCs w:val="24"/>
        </w:rPr>
        <w:t>Last Updated: 8/7/2023</w:t>
      </w:r>
    </w:p>
    <w:p w14:paraId="32500FA1" w14:textId="77777777" w:rsidR="00A63DCA" w:rsidRPr="00205C9D" w:rsidRDefault="00A63DCA" w:rsidP="00E951D3">
      <w:pPr>
        <w:pStyle w:val="Title"/>
        <w:rPr>
          <w:rFonts w:asciiTheme="minorHAnsi" w:hAnsiTheme="minorHAnsi" w:cstheme="minorHAnsi"/>
          <w:sz w:val="24"/>
          <w:szCs w:val="24"/>
        </w:rPr>
      </w:pPr>
    </w:p>
    <w:p w14:paraId="40680EA3" w14:textId="315FC243" w:rsidR="00E951D3" w:rsidRPr="00205C9D" w:rsidRDefault="00E951D3" w:rsidP="00205C9D">
      <w:pPr>
        <w:pStyle w:val="Title"/>
        <w:rPr>
          <w:rFonts w:asciiTheme="minorHAnsi" w:hAnsiTheme="minorHAnsi" w:cstheme="minorHAnsi"/>
          <w:sz w:val="24"/>
          <w:szCs w:val="24"/>
        </w:rPr>
      </w:pPr>
      <w:r w:rsidRPr="00205C9D">
        <w:rPr>
          <w:rFonts w:asciiTheme="minorHAnsi" w:hAnsiTheme="minorHAnsi" w:cstheme="minorHAnsi"/>
          <w:sz w:val="24"/>
          <w:szCs w:val="24"/>
        </w:rPr>
        <w:t>Disability Services Information</w:t>
      </w:r>
      <w:r w:rsidR="00E6728C" w:rsidRPr="00205C9D">
        <w:rPr>
          <w:rFonts w:asciiTheme="minorHAnsi" w:hAnsiTheme="minorHAnsi" w:cstheme="minorHAnsi"/>
          <w:sz w:val="24"/>
          <w:szCs w:val="24"/>
        </w:rPr>
        <w:t xml:space="preserve"> (Required)</w:t>
      </w:r>
    </w:p>
    <w:p w14:paraId="73066332" w14:textId="281F0961" w:rsidR="00E951D3" w:rsidRPr="00205C9D" w:rsidRDefault="00E951D3" w:rsidP="00E951D3">
      <w:pPr>
        <w:pStyle w:val="Title"/>
        <w:jc w:val="left"/>
        <w:rPr>
          <w:rFonts w:asciiTheme="minorHAnsi" w:eastAsiaTheme="minorHAnsi" w:hAnsiTheme="minorHAnsi" w:cstheme="minorHAnsi"/>
          <w:b w:val="0"/>
          <w:sz w:val="24"/>
          <w:szCs w:val="24"/>
          <w:lang w:val="en"/>
        </w:rPr>
      </w:pPr>
      <w:r w:rsidRPr="00205C9D">
        <w:rPr>
          <w:rFonts w:asciiTheme="minorHAnsi" w:eastAsiaTheme="minorHAnsi" w:hAnsiTheme="minorHAnsi" w:cstheme="minorHAnsi"/>
          <w:b w:val="0"/>
          <w:sz w:val="24"/>
          <w:szCs w:val="24"/>
          <w:lang w:val="en"/>
        </w:rPr>
        <w:t xml:space="preserve">In accordance with federal law, it is university policy to comply with the Americans </w:t>
      </w:r>
      <w:bookmarkStart w:id="0" w:name="_GoBack"/>
      <w:bookmarkEnd w:id="0"/>
      <w:r w:rsidR="00205C9D" w:rsidRPr="00205C9D">
        <w:rPr>
          <w:rFonts w:asciiTheme="minorHAnsi" w:eastAsiaTheme="minorHAnsi" w:hAnsiTheme="minorHAnsi" w:cstheme="minorHAnsi"/>
          <w:b w:val="0"/>
          <w:sz w:val="24"/>
          <w:szCs w:val="24"/>
          <w:lang w:val="en"/>
        </w:rPr>
        <w:t>with</w:t>
      </w:r>
      <w:r w:rsidRPr="00205C9D">
        <w:rPr>
          <w:rFonts w:asciiTheme="minorHAnsi" w:eastAsiaTheme="minorHAnsi" w:hAnsiTheme="minorHAnsi" w:cstheme="minorHAnsi"/>
          <w:b w:val="0"/>
          <w:sz w:val="24"/>
          <w:szCs w:val="24"/>
          <w:lang w:val="en"/>
        </w:rPr>
        <w:t xml:space="preserve"> Disabilities Act (ADA). If you believe that you have a physical, learning, or psychological disability that requires an academic accommodation, contact the Coordinator of Disability Services by phone at </w:t>
      </w:r>
      <w:r w:rsidRPr="00205C9D">
        <w:rPr>
          <w:rFonts w:asciiTheme="minorHAnsi" w:eastAsiaTheme="minorHAnsi" w:hAnsiTheme="minorHAnsi" w:cstheme="minorHAnsi"/>
          <w:sz w:val="24"/>
          <w:szCs w:val="24"/>
          <w:lang w:val="en"/>
        </w:rPr>
        <w:t>(505) 454-3</w:t>
      </w:r>
      <w:r w:rsidR="0030641F" w:rsidRPr="00205C9D">
        <w:rPr>
          <w:rFonts w:asciiTheme="minorHAnsi" w:eastAsiaTheme="minorHAnsi" w:hAnsiTheme="minorHAnsi" w:cstheme="minorHAnsi"/>
          <w:sz w:val="24"/>
          <w:szCs w:val="24"/>
          <w:lang w:val="en"/>
        </w:rPr>
        <w:t>250</w:t>
      </w:r>
      <w:r w:rsidRPr="00205C9D">
        <w:rPr>
          <w:rFonts w:asciiTheme="minorHAnsi" w:eastAsiaTheme="minorHAnsi" w:hAnsiTheme="minorHAnsi" w:cstheme="minorHAnsi"/>
          <w:b w:val="0"/>
          <w:sz w:val="24"/>
          <w:szCs w:val="24"/>
          <w:lang w:val="en"/>
        </w:rPr>
        <w:t>, via e-mail at</w:t>
      </w:r>
      <w:r w:rsidRPr="00205C9D">
        <w:rPr>
          <w:rFonts w:asciiTheme="minorHAnsi" w:hAnsiTheme="minorHAnsi" w:cstheme="minorHAnsi"/>
          <w:b w:val="0"/>
          <w:bCs/>
          <w:sz w:val="24"/>
          <w:szCs w:val="24"/>
        </w:rPr>
        <w:t xml:space="preserve"> </w:t>
      </w:r>
      <w:r w:rsidR="00205C9D" w:rsidRPr="00205C9D">
        <w:rPr>
          <w:rFonts w:asciiTheme="minorHAnsi" w:hAnsiTheme="minorHAnsi" w:cstheme="minorHAnsi"/>
          <w:bCs/>
          <w:sz w:val="24"/>
          <w:szCs w:val="24"/>
        </w:rPr>
        <w:t>camille</w:t>
      </w:r>
      <w:r w:rsidR="00AE1E22" w:rsidRPr="00205C9D">
        <w:rPr>
          <w:rFonts w:asciiTheme="minorHAnsi" w:hAnsiTheme="minorHAnsi" w:cstheme="minorHAnsi"/>
          <w:bCs/>
          <w:sz w:val="24"/>
          <w:szCs w:val="24"/>
        </w:rPr>
        <w:t>@nmhu.edu</w:t>
      </w:r>
      <w:r w:rsidRPr="00205C9D">
        <w:rPr>
          <w:rFonts w:asciiTheme="minorHAnsi" w:hAnsiTheme="minorHAnsi" w:cstheme="minorHAnsi"/>
          <w:b w:val="0"/>
          <w:bCs/>
          <w:sz w:val="24"/>
          <w:szCs w:val="24"/>
        </w:rPr>
        <w:t xml:space="preserve">, </w:t>
      </w:r>
      <w:r w:rsidR="00AE1E22" w:rsidRPr="00205C9D">
        <w:rPr>
          <w:rFonts w:asciiTheme="minorHAnsi" w:hAnsiTheme="minorHAnsi" w:cstheme="minorHAnsi"/>
          <w:b w:val="0"/>
          <w:bCs/>
          <w:sz w:val="24"/>
          <w:szCs w:val="24"/>
        </w:rPr>
        <w:t xml:space="preserve">schedule a Zoom appointment, </w:t>
      </w:r>
      <w:r w:rsidRPr="00205C9D">
        <w:rPr>
          <w:rFonts w:asciiTheme="minorHAnsi" w:hAnsiTheme="minorHAnsi" w:cstheme="minorHAnsi"/>
          <w:b w:val="0"/>
          <w:bCs/>
          <w:sz w:val="24"/>
          <w:szCs w:val="24"/>
        </w:rPr>
        <w:t xml:space="preserve">or </w:t>
      </w:r>
      <w:r w:rsidRPr="00205C9D">
        <w:rPr>
          <w:rFonts w:asciiTheme="minorHAnsi" w:eastAsiaTheme="minorHAnsi" w:hAnsiTheme="minorHAnsi" w:cstheme="minorHAnsi"/>
          <w:b w:val="0"/>
          <w:sz w:val="24"/>
          <w:szCs w:val="24"/>
          <w:lang w:val="en"/>
        </w:rPr>
        <w:t xml:space="preserve">visit Room </w:t>
      </w:r>
      <w:r w:rsidR="0030641F" w:rsidRPr="00205C9D">
        <w:rPr>
          <w:rFonts w:asciiTheme="minorHAnsi" w:eastAsiaTheme="minorHAnsi" w:hAnsiTheme="minorHAnsi" w:cstheme="minorHAnsi"/>
          <w:b w:val="0"/>
          <w:sz w:val="24"/>
          <w:szCs w:val="24"/>
          <w:lang w:val="en"/>
        </w:rPr>
        <w:t>250 of the Lora Shields</w:t>
      </w:r>
      <w:r w:rsidRPr="00205C9D">
        <w:rPr>
          <w:rFonts w:asciiTheme="minorHAnsi" w:eastAsiaTheme="minorHAnsi" w:hAnsiTheme="minorHAnsi" w:cstheme="minorHAnsi"/>
          <w:b w:val="0"/>
          <w:sz w:val="24"/>
          <w:szCs w:val="24"/>
          <w:lang w:val="en"/>
        </w:rPr>
        <w:t xml:space="preserve"> building on the Las Vegas campus. If you need the document upon which this notice appears in an alternative format, you may also contact the Coordinator of Disability Service.</w:t>
      </w:r>
    </w:p>
    <w:p w14:paraId="57186927" w14:textId="77777777" w:rsidR="00E951D3" w:rsidRPr="00205C9D" w:rsidRDefault="00E951D3" w:rsidP="00E951D3">
      <w:pPr>
        <w:jc w:val="center"/>
        <w:rPr>
          <w:rFonts w:asciiTheme="minorHAnsi" w:hAnsiTheme="minorHAnsi" w:cstheme="minorHAnsi"/>
          <w:b/>
          <w:sz w:val="24"/>
          <w:szCs w:val="24"/>
          <w:lang w:val="en"/>
        </w:rPr>
      </w:pPr>
    </w:p>
    <w:p w14:paraId="76FBAD7F" w14:textId="6791F420" w:rsidR="00E951D3" w:rsidRPr="00205C9D" w:rsidRDefault="00E951D3" w:rsidP="00205C9D">
      <w:pPr>
        <w:jc w:val="center"/>
        <w:rPr>
          <w:rFonts w:asciiTheme="minorHAnsi" w:hAnsiTheme="minorHAnsi" w:cstheme="minorHAnsi"/>
          <w:b/>
          <w:sz w:val="24"/>
          <w:szCs w:val="24"/>
          <w:lang w:val="en"/>
        </w:rPr>
      </w:pPr>
      <w:r w:rsidRPr="00205C9D">
        <w:rPr>
          <w:rFonts w:asciiTheme="minorHAnsi" w:hAnsiTheme="minorHAnsi" w:cstheme="minorHAnsi"/>
          <w:b/>
          <w:sz w:val="24"/>
          <w:szCs w:val="24"/>
          <w:lang w:val="en"/>
        </w:rPr>
        <w:t>HU-CARES Information</w:t>
      </w:r>
      <w:r w:rsidR="00E6728C" w:rsidRPr="00205C9D">
        <w:rPr>
          <w:rFonts w:asciiTheme="minorHAnsi" w:hAnsiTheme="minorHAnsi" w:cstheme="minorHAnsi"/>
          <w:b/>
          <w:sz w:val="24"/>
          <w:szCs w:val="24"/>
          <w:lang w:val="en"/>
        </w:rPr>
        <w:t xml:space="preserve"> (Required)</w:t>
      </w:r>
    </w:p>
    <w:p w14:paraId="303BE563" w14:textId="0F15808B" w:rsidR="002A6219" w:rsidRPr="00205C9D" w:rsidRDefault="002A6219" w:rsidP="002A6219">
      <w:pPr>
        <w:rPr>
          <w:rFonts w:asciiTheme="minorHAnsi" w:hAnsiTheme="minorHAnsi" w:cstheme="minorHAnsi"/>
          <w:b/>
          <w:sz w:val="24"/>
          <w:szCs w:val="24"/>
        </w:rPr>
      </w:pPr>
      <w:r w:rsidRPr="00205C9D">
        <w:rPr>
          <w:rFonts w:asciiTheme="minorHAnsi" w:hAnsiTheme="minorHAnsi" w:cstheme="minorHAnsi"/>
          <w:sz w:val="24"/>
          <w:szCs w:val="24"/>
          <w:lang w:val="en"/>
        </w:rPr>
        <w:t>Title IX makes it clear that violence and harassment based on sex and gender are Civil Rights offenses subject to the same kinds of accountability and the same kinds of support applied to offenses against other protected categories such as race, national origin, etc. If you or someone you know has been harassed or assaulted, you are encouraged to contact the Center for Advocacy, Resources, Education, &amp; Support (HU-CARES) located in the Student Union Building at 800 National Ave in Suite 3</w:t>
      </w:r>
      <w:r w:rsidR="00AE1E22" w:rsidRPr="00205C9D">
        <w:rPr>
          <w:rFonts w:asciiTheme="minorHAnsi" w:hAnsiTheme="minorHAnsi" w:cstheme="minorHAnsi"/>
          <w:sz w:val="24"/>
          <w:szCs w:val="24"/>
          <w:lang w:val="en"/>
        </w:rPr>
        <w:t>28</w:t>
      </w:r>
      <w:r w:rsidRPr="00205C9D">
        <w:rPr>
          <w:rFonts w:asciiTheme="minorHAnsi" w:hAnsiTheme="minorHAnsi" w:cstheme="minorHAnsi"/>
          <w:sz w:val="24"/>
          <w:szCs w:val="24"/>
          <w:lang w:val="en"/>
        </w:rPr>
        <w:t xml:space="preserve">.  If you have questions or need to speak to someone regarding a concern, please call HU-CARES at </w:t>
      </w:r>
      <w:r w:rsidRPr="00205C9D">
        <w:rPr>
          <w:rFonts w:asciiTheme="minorHAnsi" w:hAnsiTheme="minorHAnsi" w:cstheme="minorHAnsi"/>
          <w:b/>
          <w:sz w:val="24"/>
          <w:szCs w:val="24"/>
          <w:lang w:val="en"/>
        </w:rPr>
        <w:t>505-454-3</w:t>
      </w:r>
      <w:r w:rsidR="00AE1E22" w:rsidRPr="00205C9D">
        <w:rPr>
          <w:rFonts w:asciiTheme="minorHAnsi" w:hAnsiTheme="minorHAnsi" w:cstheme="minorHAnsi"/>
          <w:b/>
          <w:sz w:val="24"/>
          <w:szCs w:val="24"/>
          <w:lang w:val="en"/>
        </w:rPr>
        <w:t>445</w:t>
      </w:r>
      <w:r w:rsidRPr="00205C9D">
        <w:rPr>
          <w:rFonts w:asciiTheme="minorHAnsi" w:hAnsiTheme="minorHAnsi" w:cstheme="minorHAnsi"/>
          <w:sz w:val="24"/>
          <w:szCs w:val="24"/>
          <w:lang w:val="en"/>
        </w:rPr>
        <w:t xml:space="preserve"> or email </w:t>
      </w:r>
      <w:r w:rsidR="00AE1E22" w:rsidRPr="00205C9D">
        <w:rPr>
          <w:rFonts w:asciiTheme="minorHAnsi" w:hAnsiTheme="minorHAnsi" w:cstheme="minorHAnsi"/>
          <w:b/>
          <w:sz w:val="24"/>
          <w:szCs w:val="24"/>
          <w:lang w:val="en"/>
        </w:rPr>
        <w:t>leonbustos@nmhu.edu</w:t>
      </w:r>
      <w:r w:rsidRPr="00205C9D">
        <w:rPr>
          <w:rFonts w:asciiTheme="minorHAnsi" w:hAnsiTheme="minorHAnsi" w:cstheme="minorHAnsi"/>
          <w:sz w:val="24"/>
          <w:szCs w:val="24"/>
          <w:lang w:val="en"/>
        </w:rPr>
        <w:t xml:space="preserve">. HU-CARES can support you in various ways, regardless if you want to report to police or not. </w:t>
      </w:r>
      <w:r w:rsidRPr="00205C9D">
        <w:rPr>
          <w:rFonts w:asciiTheme="minorHAnsi" w:hAnsiTheme="minorHAnsi" w:cstheme="minorHAnsi"/>
          <w:b/>
          <w:sz w:val="24"/>
          <w:szCs w:val="24"/>
          <w:lang w:val="en"/>
        </w:rPr>
        <w:t>All services are confidential, student-centered, and free</w:t>
      </w:r>
      <w:r w:rsidR="002A0329" w:rsidRPr="00205C9D">
        <w:rPr>
          <w:rFonts w:asciiTheme="minorHAnsi" w:hAnsiTheme="minorHAnsi" w:cstheme="minorHAnsi"/>
          <w:b/>
          <w:sz w:val="24"/>
          <w:szCs w:val="24"/>
          <w:lang w:val="en"/>
        </w:rPr>
        <w:t xml:space="preserve"> for all NMHU students, including center campuses</w:t>
      </w:r>
      <w:r w:rsidRPr="00205C9D">
        <w:rPr>
          <w:rFonts w:asciiTheme="minorHAnsi" w:hAnsiTheme="minorHAnsi" w:cstheme="minorHAnsi"/>
          <w:b/>
          <w:sz w:val="24"/>
          <w:szCs w:val="24"/>
          <w:lang w:val="en"/>
        </w:rPr>
        <w:t xml:space="preserve">. </w:t>
      </w:r>
    </w:p>
    <w:p w14:paraId="04DBD15F" w14:textId="77777777" w:rsidR="002A6219" w:rsidRPr="00205C9D" w:rsidRDefault="002A6219" w:rsidP="002A6219">
      <w:pPr>
        <w:rPr>
          <w:rFonts w:asciiTheme="minorHAnsi" w:hAnsiTheme="minorHAnsi" w:cstheme="minorHAnsi"/>
          <w:sz w:val="24"/>
          <w:szCs w:val="24"/>
          <w:lang w:val="en"/>
        </w:rPr>
      </w:pPr>
    </w:p>
    <w:p w14:paraId="7FFBEB25" w14:textId="77777777" w:rsidR="002A6219" w:rsidRPr="00205C9D" w:rsidRDefault="002A6219" w:rsidP="002A6219">
      <w:pPr>
        <w:rPr>
          <w:rFonts w:asciiTheme="minorHAnsi" w:hAnsiTheme="minorHAnsi" w:cstheme="minorHAnsi"/>
          <w:sz w:val="24"/>
          <w:szCs w:val="24"/>
          <w:lang w:val="en"/>
        </w:rPr>
      </w:pPr>
      <w:r w:rsidRPr="00205C9D">
        <w:rPr>
          <w:rFonts w:asciiTheme="minorHAnsi" w:hAnsiTheme="minorHAnsi" w:cstheme="minorHAnsi"/>
          <w:sz w:val="24"/>
          <w:szCs w:val="24"/>
          <w:lang w:val="en"/>
        </w:rPr>
        <w:t>Additional resources available to you include:</w:t>
      </w:r>
    </w:p>
    <w:p w14:paraId="7E78EF23" w14:textId="6298B4A3" w:rsidR="002A6219" w:rsidRPr="00205C9D" w:rsidRDefault="002A6219" w:rsidP="002A6219">
      <w:pPr>
        <w:pStyle w:val="ListParagraph"/>
        <w:numPr>
          <w:ilvl w:val="0"/>
          <w:numId w:val="1"/>
        </w:numPr>
        <w:rPr>
          <w:rFonts w:asciiTheme="minorHAnsi" w:hAnsiTheme="minorHAnsi" w:cstheme="minorHAnsi"/>
          <w:sz w:val="24"/>
          <w:szCs w:val="24"/>
        </w:rPr>
      </w:pPr>
      <w:r w:rsidRPr="00205C9D">
        <w:rPr>
          <w:rFonts w:asciiTheme="minorHAnsi" w:hAnsiTheme="minorHAnsi" w:cstheme="minorHAnsi"/>
          <w:sz w:val="24"/>
          <w:szCs w:val="24"/>
          <w:lang w:val="en"/>
        </w:rPr>
        <w:t>Student Health Center</w:t>
      </w:r>
      <w:r w:rsidR="002A0329" w:rsidRPr="00205C9D">
        <w:rPr>
          <w:rFonts w:asciiTheme="minorHAnsi" w:hAnsiTheme="minorHAnsi" w:cstheme="minorHAnsi"/>
          <w:sz w:val="24"/>
          <w:szCs w:val="24"/>
          <w:lang w:val="en"/>
        </w:rPr>
        <w:t xml:space="preserve"> Main Campus</w:t>
      </w:r>
      <w:r w:rsidRPr="00205C9D">
        <w:rPr>
          <w:rFonts w:asciiTheme="minorHAnsi" w:hAnsiTheme="minorHAnsi" w:cstheme="minorHAnsi"/>
          <w:sz w:val="24"/>
          <w:szCs w:val="24"/>
          <w:lang w:val="en"/>
        </w:rPr>
        <w:t>-(Counseling) 505-454-3218</w:t>
      </w:r>
    </w:p>
    <w:p w14:paraId="1756B326" w14:textId="5F11C5A3" w:rsidR="00AE1E22" w:rsidRPr="00205C9D" w:rsidRDefault="00AE1E22" w:rsidP="00AE1E22">
      <w:pPr>
        <w:pStyle w:val="NormalWeb"/>
        <w:numPr>
          <w:ilvl w:val="0"/>
          <w:numId w:val="1"/>
        </w:numPr>
        <w:shd w:val="clear" w:color="auto" w:fill="FFFFFF"/>
        <w:spacing w:before="0" w:beforeAutospacing="0" w:after="0" w:afterAutospacing="0"/>
        <w:textAlignment w:val="baseline"/>
        <w:rPr>
          <w:rFonts w:asciiTheme="minorHAnsi" w:hAnsiTheme="minorHAnsi" w:cstheme="minorHAnsi"/>
          <w:color w:val="201F1E"/>
        </w:rPr>
      </w:pPr>
      <w:r w:rsidRPr="00205C9D">
        <w:rPr>
          <w:rFonts w:asciiTheme="minorHAnsi" w:hAnsiTheme="minorHAnsi" w:cstheme="minorHAnsi"/>
          <w:color w:val="7030A0"/>
          <w:bdr w:val="none" w:sz="0" w:space="0" w:color="auto" w:frame="1"/>
        </w:rPr>
        <w:t>H</w:t>
      </w:r>
      <w:r w:rsidRPr="00205C9D">
        <w:rPr>
          <w:rFonts w:asciiTheme="minorHAnsi" w:hAnsiTheme="minorHAnsi" w:cstheme="minorHAnsi"/>
          <w:color w:val="000000"/>
          <w:bdr w:val="none" w:sz="0" w:space="0" w:color="auto" w:frame="1"/>
        </w:rPr>
        <w:t>U-CARES After-Hours Crisis Line 505-795-3665 (Available 24/7)</w:t>
      </w:r>
    </w:p>
    <w:p w14:paraId="007B05EF" w14:textId="77777777" w:rsidR="002A6219" w:rsidRPr="00205C9D" w:rsidRDefault="002A6219" w:rsidP="002A6219">
      <w:pPr>
        <w:pStyle w:val="ListParagraph"/>
        <w:numPr>
          <w:ilvl w:val="0"/>
          <w:numId w:val="1"/>
        </w:numPr>
        <w:rPr>
          <w:rFonts w:asciiTheme="minorHAnsi" w:hAnsiTheme="minorHAnsi" w:cstheme="minorHAnsi"/>
          <w:sz w:val="24"/>
          <w:szCs w:val="24"/>
        </w:rPr>
      </w:pPr>
      <w:r w:rsidRPr="00205C9D">
        <w:rPr>
          <w:rFonts w:asciiTheme="minorHAnsi" w:hAnsiTheme="minorHAnsi" w:cstheme="minorHAnsi"/>
          <w:sz w:val="24"/>
          <w:szCs w:val="24"/>
          <w:lang w:val="en"/>
        </w:rPr>
        <w:t>Campus Police 505-454-3278</w:t>
      </w:r>
    </w:p>
    <w:p w14:paraId="0A9F4AD0" w14:textId="47D7ED55" w:rsidR="002A6219" w:rsidRPr="00205C9D" w:rsidRDefault="002A6219" w:rsidP="002A6219">
      <w:pPr>
        <w:pStyle w:val="ListParagraph"/>
        <w:numPr>
          <w:ilvl w:val="0"/>
          <w:numId w:val="1"/>
        </w:numPr>
        <w:rPr>
          <w:rFonts w:asciiTheme="minorHAnsi" w:hAnsiTheme="minorHAnsi" w:cstheme="minorHAnsi"/>
          <w:sz w:val="24"/>
          <w:szCs w:val="24"/>
        </w:rPr>
      </w:pPr>
      <w:r w:rsidRPr="00205C9D">
        <w:rPr>
          <w:rFonts w:asciiTheme="minorHAnsi" w:hAnsiTheme="minorHAnsi" w:cstheme="minorHAnsi"/>
          <w:sz w:val="24"/>
          <w:szCs w:val="24"/>
          <w:lang w:val="en"/>
        </w:rPr>
        <w:t>NMHU Dean of Students 505-454-3020</w:t>
      </w:r>
    </w:p>
    <w:p w14:paraId="41B8BE08" w14:textId="23466721" w:rsidR="00AE1E22" w:rsidRPr="00205C9D" w:rsidRDefault="00AE1E22" w:rsidP="002A6219">
      <w:pPr>
        <w:pStyle w:val="ListParagraph"/>
        <w:numPr>
          <w:ilvl w:val="0"/>
          <w:numId w:val="1"/>
        </w:numPr>
        <w:rPr>
          <w:rFonts w:asciiTheme="minorHAnsi" w:hAnsiTheme="minorHAnsi" w:cstheme="minorHAnsi"/>
          <w:sz w:val="24"/>
          <w:szCs w:val="24"/>
        </w:rPr>
      </w:pPr>
      <w:r w:rsidRPr="00205C9D">
        <w:rPr>
          <w:rFonts w:asciiTheme="minorHAnsi" w:hAnsiTheme="minorHAnsi" w:cstheme="minorHAnsi"/>
          <w:sz w:val="24"/>
          <w:szCs w:val="24"/>
        </w:rPr>
        <w:t>Director of Compliance and Title IX Coordinator 505-454-3363; 505-429-6888; TIX@nmhu.edu</w:t>
      </w:r>
    </w:p>
    <w:p w14:paraId="24626DDE" w14:textId="2BB3628F" w:rsidR="002A0329" w:rsidRPr="00205C9D" w:rsidRDefault="002A0329" w:rsidP="00205C9D">
      <w:pPr>
        <w:pStyle w:val="ListParagraph"/>
        <w:numPr>
          <w:ilvl w:val="0"/>
          <w:numId w:val="1"/>
        </w:numPr>
        <w:rPr>
          <w:rFonts w:asciiTheme="minorHAnsi" w:hAnsiTheme="minorHAnsi" w:cstheme="minorHAnsi"/>
          <w:sz w:val="24"/>
          <w:szCs w:val="24"/>
        </w:rPr>
      </w:pPr>
      <w:r w:rsidRPr="00205C9D">
        <w:rPr>
          <w:rFonts w:asciiTheme="minorHAnsi" w:hAnsiTheme="minorHAnsi" w:cstheme="minorHAnsi"/>
          <w:sz w:val="24"/>
          <w:szCs w:val="24"/>
          <w:lang w:val="en"/>
        </w:rPr>
        <w:t>NM Crisis &amp; Access Line (Professional Counselors available 24/7) 1-855-662-7474</w:t>
      </w:r>
    </w:p>
    <w:p w14:paraId="6F1DA41E" w14:textId="77777777" w:rsidR="002A0329" w:rsidRPr="00205C9D" w:rsidRDefault="002A0329" w:rsidP="002A0329">
      <w:pPr>
        <w:ind w:left="420"/>
        <w:rPr>
          <w:rFonts w:asciiTheme="minorHAnsi" w:hAnsiTheme="minorHAnsi" w:cstheme="minorHAnsi"/>
          <w:sz w:val="24"/>
          <w:szCs w:val="24"/>
        </w:rPr>
      </w:pPr>
      <w:r w:rsidRPr="00205C9D">
        <w:rPr>
          <w:rFonts w:asciiTheme="minorHAnsi" w:hAnsiTheme="minorHAnsi" w:cstheme="minorHAnsi"/>
          <w:i/>
          <w:sz w:val="24"/>
          <w:szCs w:val="24"/>
          <w:lang w:val="en"/>
        </w:rPr>
        <w:t>Center students are encouraged to contact HU-CARES for resources near the center campuses.</w:t>
      </w:r>
    </w:p>
    <w:p w14:paraId="5F2DF983" w14:textId="77777777" w:rsidR="002A0329" w:rsidRPr="00205C9D" w:rsidRDefault="002A0329" w:rsidP="002A0329">
      <w:pPr>
        <w:pStyle w:val="ListParagraph"/>
        <w:ind w:left="780"/>
        <w:rPr>
          <w:rFonts w:asciiTheme="minorHAnsi" w:hAnsiTheme="minorHAnsi" w:cstheme="minorHAnsi"/>
          <w:sz w:val="24"/>
          <w:szCs w:val="24"/>
        </w:rPr>
      </w:pPr>
    </w:p>
    <w:p w14:paraId="01C9FA53" w14:textId="77777777" w:rsidR="00DA2FEE" w:rsidRPr="00205C9D" w:rsidRDefault="00DA2FEE" w:rsidP="00205C9D">
      <w:pPr>
        <w:jc w:val="center"/>
        <w:rPr>
          <w:rFonts w:asciiTheme="minorHAnsi" w:hAnsiTheme="minorHAnsi" w:cstheme="minorHAnsi"/>
          <w:b/>
          <w:sz w:val="24"/>
          <w:szCs w:val="24"/>
        </w:rPr>
      </w:pPr>
      <w:r w:rsidRPr="00205C9D">
        <w:rPr>
          <w:rFonts w:asciiTheme="minorHAnsi" w:hAnsiTheme="minorHAnsi" w:cstheme="minorHAnsi"/>
          <w:b/>
          <w:sz w:val="24"/>
          <w:szCs w:val="24"/>
        </w:rPr>
        <w:t>Student Academic Integrity Policy (</w:t>
      </w:r>
      <w:r w:rsidR="00E6728C" w:rsidRPr="00205C9D">
        <w:rPr>
          <w:rFonts w:asciiTheme="minorHAnsi" w:hAnsiTheme="minorHAnsi" w:cstheme="minorHAnsi"/>
          <w:b/>
          <w:sz w:val="24"/>
          <w:szCs w:val="24"/>
        </w:rPr>
        <w:t xml:space="preserve">require - </w:t>
      </w:r>
      <w:r w:rsidRPr="00205C9D">
        <w:rPr>
          <w:rFonts w:asciiTheme="minorHAnsi" w:hAnsiTheme="minorHAnsi" w:cstheme="minorHAnsi"/>
          <w:b/>
          <w:sz w:val="24"/>
          <w:szCs w:val="24"/>
        </w:rPr>
        <w:t>edit as needed for your particular class)</w:t>
      </w:r>
    </w:p>
    <w:p w14:paraId="384422D0" w14:textId="61956F33" w:rsidR="00384298" w:rsidRPr="00205C9D" w:rsidRDefault="00DA2FEE">
      <w:pPr>
        <w:rPr>
          <w:rFonts w:asciiTheme="minorHAnsi" w:hAnsiTheme="minorHAnsi" w:cstheme="minorHAnsi"/>
          <w:b/>
          <w:sz w:val="24"/>
          <w:szCs w:val="24"/>
        </w:rPr>
      </w:pPr>
      <w:r w:rsidRPr="00205C9D">
        <w:rPr>
          <w:rFonts w:asciiTheme="minorHAnsi" w:hAnsiTheme="minorHAnsi" w:cstheme="minorHAnsi"/>
          <w:sz w:val="24"/>
          <w:szCs w:val="24"/>
        </w:rPr>
        <w:t xml:space="preserve">This course follows the Highlands Student Academic Integrity Policy as described in the catalog. New Mexico Highlands University students are expected to maintain integrity through honesty and responsibility in all their academic work. Examples of academic dishonesty include: Plagiarism, Cheating, Collusion, Facilitation, Fabrication, Multiple Submissions, and Falsification of Records. Penalties may range from a reduced grade on an individual assignment to a failing grade in the class. Students may also be flagged for major cases of academic dishonesty, and multiple </w:t>
      </w:r>
      <w:proofErr w:type="spellStart"/>
      <w:r w:rsidRPr="00205C9D">
        <w:rPr>
          <w:rFonts w:asciiTheme="minorHAnsi" w:hAnsiTheme="minorHAnsi" w:cstheme="minorHAnsi"/>
          <w:sz w:val="24"/>
          <w:szCs w:val="24"/>
        </w:rPr>
        <w:t>flaggings</w:t>
      </w:r>
      <w:proofErr w:type="spellEnd"/>
      <w:r w:rsidRPr="00205C9D">
        <w:rPr>
          <w:rFonts w:asciiTheme="minorHAnsi" w:hAnsiTheme="minorHAnsi" w:cstheme="minorHAnsi"/>
          <w:sz w:val="24"/>
          <w:szCs w:val="24"/>
        </w:rPr>
        <w:t xml:space="preserve"> of academic dishonesty may result in suspension (2 flags) or expulsion (3 flags). For additional information and more detailed definitions of academic dishonesty, please see the Student Academic Integrity Policy in the catalog and/or student handbook.</w:t>
      </w:r>
    </w:p>
    <w:p w14:paraId="28F84F85" w14:textId="77777777" w:rsidR="009B0C44" w:rsidRPr="00205C9D" w:rsidRDefault="009B0C44">
      <w:pPr>
        <w:rPr>
          <w:rFonts w:asciiTheme="minorHAnsi" w:hAnsiTheme="minorHAnsi" w:cstheme="minorHAnsi"/>
          <w:sz w:val="24"/>
          <w:szCs w:val="24"/>
        </w:rPr>
      </w:pPr>
    </w:p>
    <w:p w14:paraId="590F5F81" w14:textId="77777777" w:rsidR="009B0C44" w:rsidRPr="00205C9D" w:rsidRDefault="009B0C44" w:rsidP="009B0C44">
      <w:pPr>
        <w:jc w:val="center"/>
        <w:rPr>
          <w:rFonts w:asciiTheme="minorHAnsi" w:hAnsiTheme="minorHAnsi" w:cstheme="minorHAnsi"/>
          <w:b/>
          <w:sz w:val="24"/>
          <w:szCs w:val="24"/>
        </w:rPr>
      </w:pPr>
      <w:r w:rsidRPr="00205C9D">
        <w:rPr>
          <w:rFonts w:asciiTheme="minorHAnsi" w:hAnsiTheme="minorHAnsi" w:cstheme="minorHAnsi"/>
          <w:b/>
          <w:sz w:val="24"/>
          <w:szCs w:val="24"/>
        </w:rPr>
        <w:lastRenderedPageBreak/>
        <w:t>+/- Grading System</w:t>
      </w:r>
    </w:p>
    <w:p w14:paraId="3DCFCEED" w14:textId="77777777" w:rsidR="009B0C44" w:rsidRPr="00205C9D" w:rsidRDefault="009B0C44" w:rsidP="009B0C44">
      <w:pPr>
        <w:pStyle w:val="NoSpacing"/>
        <w:rPr>
          <w:rFonts w:cstheme="minorHAnsi"/>
          <w:b/>
          <w:sz w:val="24"/>
          <w:szCs w:val="24"/>
        </w:rPr>
      </w:pPr>
      <w:r w:rsidRPr="00205C9D">
        <w:rPr>
          <w:rFonts w:cstheme="minorHAnsi"/>
          <w:b/>
          <w:sz w:val="24"/>
          <w:szCs w:val="24"/>
        </w:rPr>
        <w:t>Grade</w:t>
      </w:r>
      <w:r w:rsidRPr="00205C9D">
        <w:rPr>
          <w:rFonts w:cstheme="minorHAnsi"/>
          <w:b/>
          <w:sz w:val="24"/>
          <w:szCs w:val="24"/>
        </w:rPr>
        <w:tab/>
      </w:r>
      <w:r w:rsidRPr="00205C9D">
        <w:rPr>
          <w:rFonts w:cstheme="minorHAnsi"/>
          <w:b/>
          <w:sz w:val="24"/>
          <w:szCs w:val="24"/>
        </w:rPr>
        <w:tab/>
        <w:t>Undergraduate</w:t>
      </w:r>
      <w:r w:rsidRPr="00205C9D">
        <w:rPr>
          <w:rFonts w:cstheme="minorHAnsi"/>
          <w:b/>
          <w:sz w:val="24"/>
          <w:szCs w:val="24"/>
        </w:rPr>
        <w:tab/>
      </w:r>
      <w:r w:rsidRPr="00205C9D">
        <w:rPr>
          <w:rFonts w:cstheme="minorHAnsi"/>
          <w:b/>
          <w:sz w:val="24"/>
          <w:szCs w:val="24"/>
        </w:rPr>
        <w:tab/>
      </w:r>
      <w:r w:rsidRPr="00205C9D">
        <w:rPr>
          <w:rFonts w:cstheme="minorHAnsi"/>
          <w:b/>
          <w:sz w:val="24"/>
          <w:szCs w:val="24"/>
        </w:rPr>
        <w:tab/>
        <w:t>Graduate</w:t>
      </w:r>
      <w:r w:rsidRPr="00205C9D">
        <w:rPr>
          <w:rFonts w:cstheme="minorHAnsi"/>
          <w:b/>
          <w:sz w:val="24"/>
          <w:szCs w:val="24"/>
        </w:rPr>
        <w:tab/>
      </w:r>
      <w:r w:rsidRPr="00205C9D">
        <w:rPr>
          <w:rFonts w:cstheme="minorHAnsi"/>
          <w:b/>
          <w:sz w:val="24"/>
          <w:szCs w:val="24"/>
        </w:rPr>
        <w:tab/>
      </w:r>
      <w:r w:rsidRPr="00205C9D">
        <w:rPr>
          <w:rFonts w:cstheme="minorHAnsi"/>
          <w:b/>
          <w:sz w:val="24"/>
          <w:szCs w:val="24"/>
        </w:rPr>
        <w:tab/>
        <w:t>Points</w:t>
      </w:r>
    </w:p>
    <w:p w14:paraId="684225A0" w14:textId="77777777" w:rsidR="009B0C44" w:rsidRPr="00205C9D" w:rsidRDefault="009B0C44" w:rsidP="009B0C44">
      <w:pPr>
        <w:rPr>
          <w:rFonts w:asciiTheme="minorHAnsi" w:hAnsiTheme="minorHAnsi" w:cstheme="minorHAnsi"/>
          <w:sz w:val="24"/>
          <w:szCs w:val="24"/>
        </w:rPr>
      </w:pPr>
      <w:r w:rsidRPr="00205C9D">
        <w:rPr>
          <w:rFonts w:asciiTheme="minorHAnsi" w:hAnsiTheme="minorHAnsi" w:cstheme="minorHAnsi"/>
          <w:sz w:val="24"/>
          <w:szCs w:val="24"/>
        </w:rPr>
        <w:t>A+</w:t>
      </w:r>
      <w:r w:rsidRPr="00205C9D">
        <w:rPr>
          <w:rFonts w:asciiTheme="minorHAnsi" w:hAnsiTheme="minorHAnsi" w:cstheme="minorHAnsi"/>
          <w:sz w:val="24"/>
          <w:szCs w:val="24"/>
        </w:rPr>
        <w:tab/>
      </w:r>
      <w:r w:rsidRPr="00205C9D">
        <w:rPr>
          <w:rFonts w:asciiTheme="minorHAnsi" w:hAnsiTheme="minorHAnsi" w:cstheme="minorHAnsi"/>
          <w:sz w:val="24"/>
          <w:szCs w:val="24"/>
        </w:rPr>
        <w:tab/>
        <w:t>Excellent</w:t>
      </w:r>
      <w:r w:rsidRPr="00205C9D">
        <w:rPr>
          <w:rFonts w:asciiTheme="minorHAnsi" w:hAnsiTheme="minorHAnsi" w:cstheme="minorHAnsi"/>
          <w:sz w:val="24"/>
          <w:szCs w:val="24"/>
        </w:rPr>
        <w:tab/>
      </w:r>
      <w:r w:rsidRPr="00205C9D">
        <w:rPr>
          <w:rFonts w:asciiTheme="minorHAnsi" w:hAnsiTheme="minorHAnsi" w:cstheme="minorHAnsi"/>
          <w:sz w:val="24"/>
          <w:szCs w:val="24"/>
        </w:rPr>
        <w:tab/>
      </w:r>
      <w:r w:rsidRPr="00205C9D">
        <w:rPr>
          <w:rFonts w:asciiTheme="minorHAnsi" w:hAnsiTheme="minorHAnsi" w:cstheme="minorHAnsi"/>
          <w:sz w:val="24"/>
          <w:szCs w:val="24"/>
        </w:rPr>
        <w:tab/>
      </w:r>
      <w:proofErr w:type="spellStart"/>
      <w:r w:rsidRPr="00205C9D">
        <w:rPr>
          <w:rFonts w:asciiTheme="minorHAnsi" w:hAnsiTheme="minorHAnsi" w:cstheme="minorHAnsi"/>
          <w:sz w:val="24"/>
          <w:szCs w:val="24"/>
        </w:rPr>
        <w:t>Excellent</w:t>
      </w:r>
      <w:proofErr w:type="spellEnd"/>
      <w:r w:rsidRPr="00205C9D">
        <w:rPr>
          <w:rFonts w:asciiTheme="minorHAnsi" w:hAnsiTheme="minorHAnsi" w:cstheme="minorHAnsi"/>
          <w:sz w:val="24"/>
          <w:szCs w:val="24"/>
        </w:rPr>
        <w:tab/>
      </w:r>
      <w:r w:rsidRPr="00205C9D">
        <w:rPr>
          <w:rFonts w:asciiTheme="minorHAnsi" w:hAnsiTheme="minorHAnsi" w:cstheme="minorHAnsi"/>
          <w:sz w:val="24"/>
          <w:szCs w:val="24"/>
        </w:rPr>
        <w:tab/>
      </w:r>
      <w:r w:rsidRPr="00205C9D">
        <w:rPr>
          <w:rFonts w:asciiTheme="minorHAnsi" w:hAnsiTheme="minorHAnsi" w:cstheme="minorHAnsi"/>
          <w:sz w:val="24"/>
          <w:szCs w:val="24"/>
        </w:rPr>
        <w:tab/>
        <w:t>4.0</w:t>
      </w:r>
    </w:p>
    <w:p w14:paraId="4CAA488F" w14:textId="77777777" w:rsidR="009B0C44" w:rsidRPr="00205C9D" w:rsidRDefault="009B0C44" w:rsidP="009B0C44">
      <w:pPr>
        <w:rPr>
          <w:rFonts w:asciiTheme="minorHAnsi" w:hAnsiTheme="minorHAnsi" w:cstheme="minorHAnsi"/>
          <w:sz w:val="24"/>
          <w:szCs w:val="24"/>
        </w:rPr>
      </w:pPr>
      <w:proofErr w:type="spellStart"/>
      <w:proofErr w:type="gramStart"/>
      <w:r w:rsidRPr="00205C9D">
        <w:rPr>
          <w:rFonts w:asciiTheme="minorHAnsi" w:hAnsiTheme="minorHAnsi" w:cstheme="minorHAnsi"/>
          <w:sz w:val="24"/>
          <w:szCs w:val="24"/>
        </w:rPr>
        <w:t>A</w:t>
      </w:r>
      <w:proofErr w:type="spellEnd"/>
      <w:proofErr w:type="gramEnd"/>
      <w:r w:rsidRPr="00205C9D">
        <w:rPr>
          <w:rFonts w:asciiTheme="minorHAnsi" w:hAnsiTheme="minorHAnsi" w:cstheme="minorHAnsi"/>
          <w:sz w:val="24"/>
          <w:szCs w:val="24"/>
        </w:rPr>
        <w:tab/>
      </w:r>
      <w:r w:rsidRPr="00205C9D">
        <w:rPr>
          <w:rFonts w:asciiTheme="minorHAnsi" w:hAnsiTheme="minorHAnsi" w:cstheme="minorHAnsi"/>
          <w:sz w:val="24"/>
          <w:szCs w:val="24"/>
        </w:rPr>
        <w:tab/>
        <w:t>Excellent</w:t>
      </w:r>
      <w:r w:rsidRPr="00205C9D">
        <w:rPr>
          <w:rFonts w:asciiTheme="minorHAnsi" w:hAnsiTheme="minorHAnsi" w:cstheme="minorHAnsi"/>
          <w:sz w:val="24"/>
          <w:szCs w:val="24"/>
        </w:rPr>
        <w:tab/>
      </w:r>
      <w:r w:rsidRPr="00205C9D">
        <w:rPr>
          <w:rFonts w:asciiTheme="minorHAnsi" w:hAnsiTheme="minorHAnsi" w:cstheme="minorHAnsi"/>
          <w:sz w:val="24"/>
          <w:szCs w:val="24"/>
        </w:rPr>
        <w:tab/>
      </w:r>
      <w:r w:rsidRPr="00205C9D">
        <w:rPr>
          <w:rFonts w:asciiTheme="minorHAnsi" w:hAnsiTheme="minorHAnsi" w:cstheme="minorHAnsi"/>
          <w:sz w:val="24"/>
          <w:szCs w:val="24"/>
        </w:rPr>
        <w:tab/>
      </w:r>
      <w:proofErr w:type="spellStart"/>
      <w:r w:rsidRPr="00205C9D">
        <w:rPr>
          <w:rFonts w:asciiTheme="minorHAnsi" w:hAnsiTheme="minorHAnsi" w:cstheme="minorHAnsi"/>
          <w:sz w:val="24"/>
          <w:szCs w:val="24"/>
        </w:rPr>
        <w:t>Excellent</w:t>
      </w:r>
      <w:proofErr w:type="spellEnd"/>
      <w:r w:rsidRPr="00205C9D">
        <w:rPr>
          <w:rFonts w:asciiTheme="minorHAnsi" w:hAnsiTheme="minorHAnsi" w:cstheme="minorHAnsi"/>
          <w:sz w:val="24"/>
          <w:szCs w:val="24"/>
        </w:rPr>
        <w:tab/>
      </w:r>
      <w:r w:rsidRPr="00205C9D">
        <w:rPr>
          <w:rFonts w:asciiTheme="minorHAnsi" w:hAnsiTheme="minorHAnsi" w:cstheme="minorHAnsi"/>
          <w:sz w:val="24"/>
          <w:szCs w:val="24"/>
        </w:rPr>
        <w:tab/>
      </w:r>
      <w:r w:rsidRPr="00205C9D">
        <w:rPr>
          <w:rFonts w:asciiTheme="minorHAnsi" w:hAnsiTheme="minorHAnsi" w:cstheme="minorHAnsi"/>
          <w:sz w:val="24"/>
          <w:szCs w:val="24"/>
        </w:rPr>
        <w:tab/>
        <w:t>4.0</w:t>
      </w:r>
    </w:p>
    <w:p w14:paraId="3BAE8332" w14:textId="77777777" w:rsidR="009B0C44" w:rsidRPr="00205C9D" w:rsidRDefault="009B0C44" w:rsidP="009B0C44">
      <w:pPr>
        <w:rPr>
          <w:rFonts w:asciiTheme="minorHAnsi" w:hAnsiTheme="minorHAnsi" w:cstheme="minorHAnsi"/>
          <w:sz w:val="24"/>
          <w:szCs w:val="24"/>
        </w:rPr>
      </w:pPr>
      <w:r w:rsidRPr="00205C9D">
        <w:rPr>
          <w:rFonts w:asciiTheme="minorHAnsi" w:hAnsiTheme="minorHAnsi" w:cstheme="minorHAnsi"/>
          <w:sz w:val="24"/>
          <w:szCs w:val="24"/>
        </w:rPr>
        <w:t>A-</w:t>
      </w:r>
      <w:r w:rsidRPr="00205C9D">
        <w:rPr>
          <w:rFonts w:asciiTheme="minorHAnsi" w:hAnsiTheme="minorHAnsi" w:cstheme="minorHAnsi"/>
          <w:sz w:val="24"/>
          <w:szCs w:val="24"/>
        </w:rPr>
        <w:tab/>
      </w:r>
      <w:r w:rsidRPr="00205C9D">
        <w:rPr>
          <w:rFonts w:asciiTheme="minorHAnsi" w:hAnsiTheme="minorHAnsi" w:cstheme="minorHAnsi"/>
          <w:sz w:val="24"/>
          <w:szCs w:val="24"/>
        </w:rPr>
        <w:tab/>
        <w:t>Excellent</w:t>
      </w:r>
      <w:r w:rsidRPr="00205C9D">
        <w:rPr>
          <w:rFonts w:asciiTheme="minorHAnsi" w:hAnsiTheme="minorHAnsi" w:cstheme="minorHAnsi"/>
          <w:sz w:val="24"/>
          <w:szCs w:val="24"/>
        </w:rPr>
        <w:tab/>
      </w:r>
      <w:r w:rsidRPr="00205C9D">
        <w:rPr>
          <w:rFonts w:asciiTheme="minorHAnsi" w:hAnsiTheme="minorHAnsi" w:cstheme="minorHAnsi"/>
          <w:sz w:val="24"/>
          <w:szCs w:val="24"/>
        </w:rPr>
        <w:tab/>
      </w:r>
      <w:r w:rsidRPr="00205C9D">
        <w:rPr>
          <w:rFonts w:asciiTheme="minorHAnsi" w:hAnsiTheme="minorHAnsi" w:cstheme="minorHAnsi"/>
          <w:sz w:val="24"/>
          <w:szCs w:val="24"/>
        </w:rPr>
        <w:tab/>
      </w:r>
      <w:proofErr w:type="spellStart"/>
      <w:r w:rsidRPr="00205C9D">
        <w:rPr>
          <w:rFonts w:asciiTheme="minorHAnsi" w:hAnsiTheme="minorHAnsi" w:cstheme="minorHAnsi"/>
          <w:sz w:val="24"/>
          <w:szCs w:val="24"/>
        </w:rPr>
        <w:t>Excellent</w:t>
      </w:r>
      <w:proofErr w:type="spellEnd"/>
      <w:r w:rsidRPr="00205C9D">
        <w:rPr>
          <w:rFonts w:asciiTheme="minorHAnsi" w:hAnsiTheme="minorHAnsi" w:cstheme="minorHAnsi"/>
          <w:sz w:val="24"/>
          <w:szCs w:val="24"/>
        </w:rPr>
        <w:t xml:space="preserve"> </w:t>
      </w:r>
      <w:r w:rsidRPr="00205C9D">
        <w:rPr>
          <w:rFonts w:asciiTheme="minorHAnsi" w:hAnsiTheme="minorHAnsi" w:cstheme="minorHAnsi"/>
          <w:sz w:val="24"/>
          <w:szCs w:val="24"/>
        </w:rPr>
        <w:tab/>
      </w:r>
      <w:r w:rsidRPr="00205C9D">
        <w:rPr>
          <w:rFonts w:asciiTheme="minorHAnsi" w:hAnsiTheme="minorHAnsi" w:cstheme="minorHAnsi"/>
          <w:sz w:val="24"/>
          <w:szCs w:val="24"/>
        </w:rPr>
        <w:tab/>
      </w:r>
      <w:r w:rsidRPr="00205C9D">
        <w:rPr>
          <w:rFonts w:asciiTheme="minorHAnsi" w:hAnsiTheme="minorHAnsi" w:cstheme="minorHAnsi"/>
          <w:sz w:val="24"/>
          <w:szCs w:val="24"/>
        </w:rPr>
        <w:tab/>
        <w:t>3.7</w:t>
      </w:r>
    </w:p>
    <w:p w14:paraId="30EBE88F" w14:textId="7EF54192" w:rsidR="009B0C44" w:rsidRPr="00205C9D" w:rsidRDefault="00205C9D" w:rsidP="009B0C44">
      <w:pPr>
        <w:rPr>
          <w:rFonts w:asciiTheme="minorHAnsi" w:hAnsiTheme="minorHAnsi" w:cstheme="minorHAnsi"/>
          <w:sz w:val="24"/>
          <w:szCs w:val="24"/>
        </w:rPr>
      </w:pPr>
      <w:r>
        <w:rPr>
          <w:rFonts w:asciiTheme="minorHAnsi" w:hAnsiTheme="minorHAnsi" w:cstheme="minorHAnsi"/>
          <w:sz w:val="24"/>
          <w:szCs w:val="24"/>
        </w:rPr>
        <w:t>B+</w:t>
      </w:r>
      <w:r>
        <w:rPr>
          <w:rFonts w:asciiTheme="minorHAnsi" w:hAnsiTheme="minorHAnsi" w:cstheme="minorHAnsi"/>
          <w:sz w:val="24"/>
          <w:szCs w:val="24"/>
        </w:rPr>
        <w:tab/>
      </w:r>
      <w:r>
        <w:rPr>
          <w:rFonts w:asciiTheme="minorHAnsi" w:hAnsiTheme="minorHAnsi" w:cstheme="minorHAnsi"/>
          <w:sz w:val="24"/>
          <w:szCs w:val="24"/>
        </w:rPr>
        <w:tab/>
        <w:t>Above average</w:t>
      </w:r>
      <w:r>
        <w:rPr>
          <w:rFonts w:asciiTheme="minorHAnsi" w:hAnsiTheme="minorHAnsi" w:cstheme="minorHAnsi"/>
          <w:sz w:val="24"/>
          <w:szCs w:val="24"/>
        </w:rPr>
        <w:tab/>
      </w:r>
      <w:r>
        <w:rPr>
          <w:rFonts w:asciiTheme="minorHAnsi" w:hAnsiTheme="minorHAnsi" w:cstheme="minorHAnsi"/>
          <w:sz w:val="24"/>
          <w:szCs w:val="24"/>
        </w:rPr>
        <w:tab/>
      </w:r>
      <w:proofErr w:type="gramStart"/>
      <w:r w:rsidR="009B0C44" w:rsidRPr="00205C9D">
        <w:rPr>
          <w:rFonts w:asciiTheme="minorHAnsi" w:hAnsiTheme="minorHAnsi" w:cstheme="minorHAnsi"/>
          <w:sz w:val="24"/>
          <w:szCs w:val="24"/>
        </w:rPr>
        <w:t>Above</w:t>
      </w:r>
      <w:proofErr w:type="gramEnd"/>
      <w:r w:rsidR="009B0C44" w:rsidRPr="00205C9D">
        <w:rPr>
          <w:rFonts w:asciiTheme="minorHAnsi" w:hAnsiTheme="minorHAnsi" w:cstheme="minorHAnsi"/>
          <w:sz w:val="24"/>
          <w:szCs w:val="24"/>
        </w:rPr>
        <w:t xml:space="preserve"> </w:t>
      </w:r>
      <w:r>
        <w:rPr>
          <w:rFonts w:asciiTheme="minorHAnsi" w:hAnsiTheme="minorHAnsi" w:cstheme="minorHAnsi"/>
          <w:sz w:val="24"/>
          <w:szCs w:val="24"/>
        </w:rPr>
        <w:t>average</w:t>
      </w:r>
      <w:r>
        <w:rPr>
          <w:rFonts w:asciiTheme="minorHAnsi" w:hAnsiTheme="minorHAnsi" w:cstheme="minorHAnsi"/>
          <w:sz w:val="24"/>
          <w:szCs w:val="24"/>
        </w:rPr>
        <w:tab/>
      </w:r>
      <w:r>
        <w:rPr>
          <w:rFonts w:asciiTheme="minorHAnsi" w:hAnsiTheme="minorHAnsi" w:cstheme="minorHAnsi"/>
          <w:sz w:val="24"/>
          <w:szCs w:val="24"/>
        </w:rPr>
        <w:tab/>
      </w:r>
      <w:r w:rsidR="009B0C44" w:rsidRPr="00205C9D">
        <w:rPr>
          <w:rFonts w:asciiTheme="minorHAnsi" w:hAnsiTheme="minorHAnsi" w:cstheme="minorHAnsi"/>
          <w:sz w:val="24"/>
          <w:szCs w:val="24"/>
        </w:rPr>
        <w:t>3.3</w:t>
      </w:r>
    </w:p>
    <w:p w14:paraId="65459628" w14:textId="48F269DA" w:rsidR="009B0C44" w:rsidRPr="00205C9D" w:rsidRDefault="00205C9D" w:rsidP="009B0C44">
      <w:pPr>
        <w:rPr>
          <w:rFonts w:asciiTheme="minorHAnsi" w:hAnsiTheme="minorHAnsi" w:cstheme="minorHAnsi"/>
          <w:sz w:val="24"/>
          <w:szCs w:val="24"/>
        </w:rPr>
      </w:pPr>
      <w:r>
        <w:rPr>
          <w:rFonts w:asciiTheme="minorHAnsi" w:hAnsiTheme="minorHAnsi" w:cstheme="minorHAnsi"/>
          <w:sz w:val="24"/>
          <w:szCs w:val="24"/>
        </w:rPr>
        <w:t xml:space="preserve">B </w:t>
      </w:r>
      <w:r>
        <w:rPr>
          <w:rFonts w:asciiTheme="minorHAnsi" w:hAnsiTheme="minorHAnsi" w:cstheme="minorHAnsi"/>
          <w:sz w:val="24"/>
          <w:szCs w:val="24"/>
        </w:rPr>
        <w:tab/>
      </w:r>
      <w:r>
        <w:rPr>
          <w:rFonts w:asciiTheme="minorHAnsi" w:hAnsiTheme="minorHAnsi" w:cstheme="minorHAnsi"/>
          <w:sz w:val="24"/>
          <w:szCs w:val="24"/>
        </w:rPr>
        <w:tab/>
        <w:t>Above average</w:t>
      </w:r>
      <w:r>
        <w:rPr>
          <w:rFonts w:asciiTheme="minorHAnsi" w:hAnsiTheme="minorHAnsi" w:cstheme="minorHAnsi"/>
          <w:sz w:val="24"/>
          <w:szCs w:val="24"/>
        </w:rPr>
        <w:tab/>
      </w:r>
      <w:r>
        <w:rPr>
          <w:rFonts w:asciiTheme="minorHAnsi" w:hAnsiTheme="minorHAnsi" w:cstheme="minorHAnsi"/>
          <w:sz w:val="24"/>
          <w:szCs w:val="24"/>
        </w:rPr>
        <w:tab/>
      </w:r>
      <w:r w:rsidR="009B0C44" w:rsidRPr="00205C9D">
        <w:rPr>
          <w:rFonts w:asciiTheme="minorHAnsi" w:hAnsiTheme="minorHAnsi" w:cstheme="minorHAnsi"/>
          <w:sz w:val="24"/>
          <w:szCs w:val="24"/>
        </w:rPr>
        <w:t>Average</w:t>
      </w:r>
      <w:r w:rsidR="009B0C44" w:rsidRPr="00205C9D">
        <w:rPr>
          <w:rFonts w:asciiTheme="minorHAnsi" w:hAnsiTheme="minorHAnsi" w:cstheme="minorHAnsi"/>
          <w:sz w:val="24"/>
          <w:szCs w:val="24"/>
        </w:rPr>
        <w:tab/>
      </w:r>
      <w:r w:rsidR="009B0C44" w:rsidRPr="00205C9D">
        <w:rPr>
          <w:rFonts w:asciiTheme="minorHAnsi" w:hAnsiTheme="minorHAnsi" w:cstheme="minorHAnsi"/>
          <w:sz w:val="24"/>
          <w:szCs w:val="24"/>
        </w:rPr>
        <w:tab/>
      </w:r>
      <w:r w:rsidR="009B0C44" w:rsidRPr="00205C9D">
        <w:rPr>
          <w:rFonts w:asciiTheme="minorHAnsi" w:hAnsiTheme="minorHAnsi" w:cstheme="minorHAnsi"/>
          <w:sz w:val="24"/>
          <w:szCs w:val="24"/>
        </w:rPr>
        <w:tab/>
        <w:t>3.0</w:t>
      </w:r>
    </w:p>
    <w:p w14:paraId="399E5F10" w14:textId="539BD102" w:rsidR="009B0C44" w:rsidRPr="00205C9D" w:rsidRDefault="00205C9D" w:rsidP="009B0C44">
      <w:pPr>
        <w:rPr>
          <w:rFonts w:asciiTheme="minorHAnsi" w:hAnsiTheme="minorHAnsi" w:cstheme="minorHAnsi"/>
          <w:sz w:val="24"/>
          <w:szCs w:val="24"/>
        </w:rPr>
      </w:pPr>
      <w:r>
        <w:rPr>
          <w:rFonts w:asciiTheme="minorHAnsi" w:hAnsiTheme="minorHAnsi" w:cstheme="minorHAnsi"/>
          <w:sz w:val="24"/>
          <w:szCs w:val="24"/>
        </w:rPr>
        <w:t xml:space="preserve">B- </w:t>
      </w:r>
      <w:r>
        <w:rPr>
          <w:rFonts w:asciiTheme="minorHAnsi" w:hAnsiTheme="minorHAnsi" w:cstheme="minorHAnsi"/>
          <w:sz w:val="24"/>
          <w:szCs w:val="24"/>
        </w:rPr>
        <w:tab/>
      </w:r>
      <w:r>
        <w:rPr>
          <w:rFonts w:asciiTheme="minorHAnsi" w:hAnsiTheme="minorHAnsi" w:cstheme="minorHAnsi"/>
          <w:sz w:val="24"/>
          <w:szCs w:val="24"/>
        </w:rPr>
        <w:tab/>
        <w:t>Above average</w:t>
      </w:r>
      <w:r>
        <w:rPr>
          <w:rFonts w:asciiTheme="minorHAnsi" w:hAnsiTheme="minorHAnsi" w:cstheme="minorHAnsi"/>
          <w:sz w:val="24"/>
          <w:szCs w:val="24"/>
        </w:rPr>
        <w:tab/>
      </w:r>
      <w:r>
        <w:rPr>
          <w:rFonts w:asciiTheme="minorHAnsi" w:hAnsiTheme="minorHAnsi" w:cstheme="minorHAnsi"/>
          <w:sz w:val="24"/>
          <w:szCs w:val="24"/>
        </w:rPr>
        <w:tab/>
      </w:r>
      <w:proofErr w:type="gramStart"/>
      <w:r w:rsidR="009B0C44" w:rsidRPr="00205C9D">
        <w:rPr>
          <w:rFonts w:asciiTheme="minorHAnsi" w:hAnsiTheme="minorHAnsi" w:cstheme="minorHAnsi"/>
          <w:sz w:val="24"/>
          <w:szCs w:val="24"/>
        </w:rPr>
        <w:t>Below</w:t>
      </w:r>
      <w:proofErr w:type="gramEnd"/>
      <w:r w:rsidR="009B0C44" w:rsidRPr="00205C9D">
        <w:rPr>
          <w:rFonts w:asciiTheme="minorHAnsi" w:hAnsiTheme="minorHAnsi" w:cstheme="minorHAnsi"/>
          <w:sz w:val="24"/>
          <w:szCs w:val="24"/>
        </w:rPr>
        <w:t xml:space="preserve"> average, but passing </w:t>
      </w:r>
      <w:r w:rsidR="009B0C44" w:rsidRPr="00205C9D">
        <w:rPr>
          <w:rFonts w:asciiTheme="minorHAnsi" w:hAnsiTheme="minorHAnsi" w:cstheme="minorHAnsi"/>
          <w:sz w:val="24"/>
          <w:szCs w:val="24"/>
        </w:rPr>
        <w:tab/>
        <w:t>2.7</w:t>
      </w:r>
    </w:p>
    <w:p w14:paraId="0BB1BD2F" w14:textId="77777777" w:rsidR="009B0C44" w:rsidRPr="00205C9D" w:rsidRDefault="009B0C44" w:rsidP="009B0C44">
      <w:pPr>
        <w:rPr>
          <w:rFonts w:asciiTheme="minorHAnsi" w:hAnsiTheme="minorHAnsi" w:cstheme="minorHAnsi"/>
          <w:sz w:val="24"/>
          <w:szCs w:val="24"/>
        </w:rPr>
      </w:pPr>
      <w:r w:rsidRPr="00205C9D">
        <w:rPr>
          <w:rFonts w:asciiTheme="minorHAnsi" w:hAnsiTheme="minorHAnsi" w:cstheme="minorHAnsi"/>
          <w:sz w:val="24"/>
          <w:szCs w:val="24"/>
        </w:rPr>
        <w:t>C+</w:t>
      </w:r>
      <w:r w:rsidRPr="00205C9D">
        <w:rPr>
          <w:rFonts w:asciiTheme="minorHAnsi" w:hAnsiTheme="minorHAnsi" w:cstheme="minorHAnsi"/>
          <w:sz w:val="24"/>
          <w:szCs w:val="24"/>
        </w:rPr>
        <w:tab/>
      </w:r>
      <w:r w:rsidRPr="00205C9D">
        <w:rPr>
          <w:rFonts w:asciiTheme="minorHAnsi" w:hAnsiTheme="minorHAnsi" w:cstheme="minorHAnsi"/>
          <w:sz w:val="24"/>
          <w:szCs w:val="24"/>
        </w:rPr>
        <w:tab/>
        <w:t>Average</w:t>
      </w:r>
      <w:r w:rsidRPr="00205C9D">
        <w:rPr>
          <w:rFonts w:asciiTheme="minorHAnsi" w:hAnsiTheme="minorHAnsi" w:cstheme="minorHAnsi"/>
          <w:sz w:val="24"/>
          <w:szCs w:val="24"/>
        </w:rPr>
        <w:tab/>
      </w:r>
      <w:r w:rsidRPr="00205C9D">
        <w:rPr>
          <w:rFonts w:asciiTheme="minorHAnsi" w:hAnsiTheme="minorHAnsi" w:cstheme="minorHAnsi"/>
          <w:sz w:val="24"/>
          <w:szCs w:val="24"/>
        </w:rPr>
        <w:tab/>
      </w:r>
      <w:r w:rsidRPr="00205C9D">
        <w:rPr>
          <w:rFonts w:asciiTheme="minorHAnsi" w:hAnsiTheme="minorHAnsi" w:cstheme="minorHAnsi"/>
          <w:sz w:val="24"/>
          <w:szCs w:val="24"/>
        </w:rPr>
        <w:tab/>
        <w:t>Poor, but passing</w:t>
      </w:r>
      <w:r w:rsidRPr="00205C9D">
        <w:rPr>
          <w:rFonts w:asciiTheme="minorHAnsi" w:hAnsiTheme="minorHAnsi" w:cstheme="minorHAnsi"/>
          <w:sz w:val="24"/>
          <w:szCs w:val="24"/>
        </w:rPr>
        <w:tab/>
      </w:r>
      <w:r w:rsidRPr="00205C9D">
        <w:rPr>
          <w:rFonts w:asciiTheme="minorHAnsi" w:hAnsiTheme="minorHAnsi" w:cstheme="minorHAnsi"/>
          <w:sz w:val="24"/>
          <w:szCs w:val="24"/>
        </w:rPr>
        <w:tab/>
        <w:t>2.3</w:t>
      </w:r>
    </w:p>
    <w:p w14:paraId="3CB37BC8" w14:textId="77777777" w:rsidR="009B0C44" w:rsidRPr="00205C9D" w:rsidRDefault="009B0C44" w:rsidP="009B0C44">
      <w:pPr>
        <w:rPr>
          <w:rFonts w:asciiTheme="minorHAnsi" w:hAnsiTheme="minorHAnsi" w:cstheme="minorHAnsi"/>
          <w:sz w:val="24"/>
          <w:szCs w:val="24"/>
        </w:rPr>
      </w:pPr>
      <w:r w:rsidRPr="00205C9D">
        <w:rPr>
          <w:rFonts w:asciiTheme="minorHAnsi" w:hAnsiTheme="minorHAnsi" w:cstheme="minorHAnsi"/>
          <w:sz w:val="24"/>
          <w:szCs w:val="24"/>
        </w:rPr>
        <w:t>C</w:t>
      </w:r>
      <w:r w:rsidRPr="00205C9D">
        <w:rPr>
          <w:rFonts w:asciiTheme="minorHAnsi" w:hAnsiTheme="minorHAnsi" w:cstheme="minorHAnsi"/>
          <w:sz w:val="24"/>
          <w:szCs w:val="24"/>
        </w:rPr>
        <w:tab/>
      </w:r>
      <w:r w:rsidRPr="00205C9D">
        <w:rPr>
          <w:rFonts w:asciiTheme="minorHAnsi" w:hAnsiTheme="minorHAnsi" w:cstheme="minorHAnsi"/>
          <w:sz w:val="24"/>
          <w:szCs w:val="24"/>
        </w:rPr>
        <w:tab/>
        <w:t>Average</w:t>
      </w:r>
      <w:r w:rsidRPr="00205C9D">
        <w:rPr>
          <w:rFonts w:asciiTheme="minorHAnsi" w:hAnsiTheme="minorHAnsi" w:cstheme="minorHAnsi"/>
          <w:sz w:val="24"/>
          <w:szCs w:val="24"/>
        </w:rPr>
        <w:tab/>
      </w:r>
      <w:r w:rsidRPr="00205C9D">
        <w:rPr>
          <w:rFonts w:asciiTheme="minorHAnsi" w:hAnsiTheme="minorHAnsi" w:cstheme="minorHAnsi"/>
          <w:sz w:val="24"/>
          <w:szCs w:val="24"/>
        </w:rPr>
        <w:tab/>
      </w:r>
      <w:r w:rsidRPr="00205C9D">
        <w:rPr>
          <w:rFonts w:asciiTheme="minorHAnsi" w:hAnsiTheme="minorHAnsi" w:cstheme="minorHAnsi"/>
          <w:sz w:val="24"/>
          <w:szCs w:val="24"/>
        </w:rPr>
        <w:tab/>
        <w:t>Poor, but passing</w:t>
      </w:r>
      <w:r w:rsidRPr="00205C9D">
        <w:rPr>
          <w:rFonts w:asciiTheme="minorHAnsi" w:hAnsiTheme="minorHAnsi" w:cstheme="minorHAnsi"/>
          <w:sz w:val="24"/>
          <w:szCs w:val="24"/>
        </w:rPr>
        <w:tab/>
      </w:r>
      <w:r w:rsidRPr="00205C9D">
        <w:rPr>
          <w:rFonts w:asciiTheme="minorHAnsi" w:hAnsiTheme="minorHAnsi" w:cstheme="minorHAnsi"/>
          <w:sz w:val="24"/>
          <w:szCs w:val="24"/>
        </w:rPr>
        <w:tab/>
        <w:t>2.0</w:t>
      </w:r>
    </w:p>
    <w:p w14:paraId="4CA07AFA" w14:textId="77777777" w:rsidR="009B0C44" w:rsidRPr="00205C9D" w:rsidRDefault="009B0C44" w:rsidP="009B0C44">
      <w:pPr>
        <w:rPr>
          <w:rFonts w:asciiTheme="minorHAnsi" w:hAnsiTheme="minorHAnsi" w:cstheme="minorHAnsi"/>
          <w:sz w:val="24"/>
          <w:szCs w:val="24"/>
        </w:rPr>
      </w:pPr>
      <w:r w:rsidRPr="00205C9D">
        <w:rPr>
          <w:rFonts w:asciiTheme="minorHAnsi" w:hAnsiTheme="minorHAnsi" w:cstheme="minorHAnsi"/>
          <w:sz w:val="24"/>
          <w:szCs w:val="24"/>
        </w:rPr>
        <w:t>D</w:t>
      </w:r>
      <w:r w:rsidRPr="00205C9D">
        <w:rPr>
          <w:rFonts w:asciiTheme="minorHAnsi" w:hAnsiTheme="minorHAnsi" w:cstheme="minorHAnsi"/>
          <w:sz w:val="24"/>
          <w:szCs w:val="24"/>
        </w:rPr>
        <w:tab/>
      </w:r>
      <w:r w:rsidRPr="00205C9D">
        <w:rPr>
          <w:rFonts w:asciiTheme="minorHAnsi" w:hAnsiTheme="minorHAnsi" w:cstheme="minorHAnsi"/>
          <w:sz w:val="24"/>
          <w:szCs w:val="24"/>
        </w:rPr>
        <w:tab/>
        <w:t xml:space="preserve">Below average, but passing </w:t>
      </w:r>
      <w:r w:rsidRPr="00205C9D">
        <w:rPr>
          <w:rFonts w:asciiTheme="minorHAnsi" w:hAnsiTheme="minorHAnsi" w:cstheme="minorHAnsi"/>
          <w:sz w:val="24"/>
          <w:szCs w:val="24"/>
        </w:rPr>
        <w:tab/>
        <w:t>Failure</w:t>
      </w:r>
      <w:r w:rsidRPr="00205C9D">
        <w:rPr>
          <w:rFonts w:asciiTheme="minorHAnsi" w:hAnsiTheme="minorHAnsi" w:cstheme="minorHAnsi"/>
          <w:sz w:val="24"/>
          <w:szCs w:val="24"/>
        </w:rPr>
        <w:tab/>
      </w:r>
      <w:r w:rsidRPr="00205C9D">
        <w:rPr>
          <w:rFonts w:asciiTheme="minorHAnsi" w:hAnsiTheme="minorHAnsi" w:cstheme="minorHAnsi"/>
          <w:sz w:val="24"/>
          <w:szCs w:val="24"/>
        </w:rPr>
        <w:tab/>
      </w:r>
      <w:r w:rsidRPr="00205C9D">
        <w:rPr>
          <w:rFonts w:asciiTheme="minorHAnsi" w:hAnsiTheme="minorHAnsi" w:cstheme="minorHAnsi"/>
          <w:sz w:val="24"/>
          <w:szCs w:val="24"/>
        </w:rPr>
        <w:tab/>
      </w:r>
      <w:r w:rsidRPr="00205C9D">
        <w:rPr>
          <w:rFonts w:asciiTheme="minorHAnsi" w:hAnsiTheme="minorHAnsi" w:cstheme="minorHAnsi"/>
          <w:sz w:val="24"/>
          <w:szCs w:val="24"/>
        </w:rPr>
        <w:tab/>
        <w:t>1.0</w:t>
      </w:r>
    </w:p>
    <w:p w14:paraId="439AA20F" w14:textId="77777777" w:rsidR="009B0C44" w:rsidRPr="00205C9D" w:rsidRDefault="009B0C44" w:rsidP="009B0C44">
      <w:pPr>
        <w:rPr>
          <w:rFonts w:asciiTheme="minorHAnsi" w:hAnsiTheme="minorHAnsi" w:cstheme="minorHAnsi"/>
          <w:sz w:val="24"/>
          <w:szCs w:val="24"/>
        </w:rPr>
      </w:pPr>
      <w:r w:rsidRPr="00205C9D">
        <w:rPr>
          <w:rFonts w:asciiTheme="minorHAnsi" w:hAnsiTheme="minorHAnsi" w:cstheme="minorHAnsi"/>
          <w:sz w:val="24"/>
          <w:szCs w:val="24"/>
        </w:rPr>
        <w:t>F</w:t>
      </w:r>
      <w:r w:rsidRPr="00205C9D">
        <w:rPr>
          <w:rFonts w:asciiTheme="minorHAnsi" w:hAnsiTheme="minorHAnsi" w:cstheme="minorHAnsi"/>
          <w:sz w:val="24"/>
          <w:szCs w:val="24"/>
        </w:rPr>
        <w:tab/>
      </w:r>
      <w:r w:rsidRPr="00205C9D">
        <w:rPr>
          <w:rFonts w:asciiTheme="minorHAnsi" w:hAnsiTheme="minorHAnsi" w:cstheme="minorHAnsi"/>
          <w:sz w:val="24"/>
          <w:szCs w:val="24"/>
        </w:rPr>
        <w:tab/>
        <w:t xml:space="preserve">Failure </w:t>
      </w:r>
      <w:r w:rsidRPr="00205C9D">
        <w:rPr>
          <w:rFonts w:asciiTheme="minorHAnsi" w:hAnsiTheme="minorHAnsi" w:cstheme="minorHAnsi"/>
          <w:sz w:val="24"/>
          <w:szCs w:val="24"/>
        </w:rPr>
        <w:tab/>
      </w:r>
      <w:r w:rsidRPr="00205C9D">
        <w:rPr>
          <w:rFonts w:asciiTheme="minorHAnsi" w:hAnsiTheme="minorHAnsi" w:cstheme="minorHAnsi"/>
          <w:sz w:val="24"/>
          <w:szCs w:val="24"/>
        </w:rPr>
        <w:tab/>
      </w:r>
      <w:r w:rsidRPr="00205C9D">
        <w:rPr>
          <w:rFonts w:asciiTheme="minorHAnsi" w:hAnsiTheme="minorHAnsi" w:cstheme="minorHAnsi"/>
          <w:sz w:val="24"/>
          <w:szCs w:val="24"/>
        </w:rPr>
        <w:tab/>
      </w:r>
      <w:r w:rsidRPr="00205C9D">
        <w:rPr>
          <w:rFonts w:asciiTheme="minorHAnsi" w:hAnsiTheme="minorHAnsi" w:cstheme="minorHAnsi"/>
          <w:sz w:val="24"/>
          <w:szCs w:val="24"/>
        </w:rPr>
        <w:tab/>
      </w:r>
      <w:proofErr w:type="spellStart"/>
      <w:r w:rsidRPr="00205C9D">
        <w:rPr>
          <w:rFonts w:asciiTheme="minorHAnsi" w:hAnsiTheme="minorHAnsi" w:cstheme="minorHAnsi"/>
          <w:sz w:val="24"/>
          <w:szCs w:val="24"/>
        </w:rPr>
        <w:t>Failure</w:t>
      </w:r>
      <w:proofErr w:type="spellEnd"/>
      <w:r w:rsidRPr="00205C9D">
        <w:rPr>
          <w:rFonts w:asciiTheme="minorHAnsi" w:hAnsiTheme="minorHAnsi" w:cstheme="minorHAnsi"/>
          <w:sz w:val="24"/>
          <w:szCs w:val="24"/>
        </w:rPr>
        <w:tab/>
      </w:r>
      <w:r w:rsidRPr="00205C9D">
        <w:rPr>
          <w:rFonts w:asciiTheme="minorHAnsi" w:hAnsiTheme="minorHAnsi" w:cstheme="minorHAnsi"/>
          <w:sz w:val="24"/>
          <w:szCs w:val="24"/>
        </w:rPr>
        <w:tab/>
      </w:r>
      <w:r w:rsidRPr="00205C9D">
        <w:rPr>
          <w:rFonts w:asciiTheme="minorHAnsi" w:hAnsiTheme="minorHAnsi" w:cstheme="minorHAnsi"/>
          <w:sz w:val="24"/>
          <w:szCs w:val="24"/>
        </w:rPr>
        <w:tab/>
      </w:r>
      <w:r w:rsidRPr="00205C9D">
        <w:rPr>
          <w:rFonts w:asciiTheme="minorHAnsi" w:hAnsiTheme="minorHAnsi" w:cstheme="minorHAnsi"/>
          <w:sz w:val="24"/>
          <w:szCs w:val="24"/>
        </w:rPr>
        <w:tab/>
        <w:t>0.0</w:t>
      </w:r>
    </w:p>
    <w:p w14:paraId="1E48001A" w14:textId="77777777" w:rsidR="009B0C44" w:rsidRPr="00205C9D" w:rsidRDefault="009B0C44" w:rsidP="009B0C44">
      <w:pPr>
        <w:rPr>
          <w:rFonts w:asciiTheme="minorHAnsi" w:hAnsiTheme="minorHAnsi" w:cstheme="minorHAnsi"/>
          <w:sz w:val="24"/>
          <w:szCs w:val="24"/>
        </w:rPr>
      </w:pPr>
    </w:p>
    <w:p w14:paraId="4B38B971" w14:textId="77777777" w:rsidR="009B0C44" w:rsidRPr="00205C9D" w:rsidRDefault="009B0C44" w:rsidP="009B0C44">
      <w:pPr>
        <w:rPr>
          <w:rFonts w:asciiTheme="minorHAnsi" w:hAnsiTheme="minorHAnsi" w:cstheme="minorHAnsi"/>
          <w:sz w:val="24"/>
          <w:szCs w:val="24"/>
        </w:rPr>
      </w:pPr>
      <w:r w:rsidRPr="00205C9D">
        <w:rPr>
          <w:rFonts w:asciiTheme="minorHAnsi" w:hAnsiTheme="minorHAnsi" w:cstheme="minorHAnsi"/>
          <w:sz w:val="24"/>
          <w:szCs w:val="24"/>
        </w:rPr>
        <w:t xml:space="preserve">Use of </w:t>
      </w:r>
      <w:proofErr w:type="gramStart"/>
      <w:r w:rsidRPr="00205C9D">
        <w:rPr>
          <w:rFonts w:asciiTheme="minorHAnsi" w:hAnsiTheme="minorHAnsi" w:cstheme="minorHAnsi"/>
          <w:sz w:val="24"/>
          <w:szCs w:val="24"/>
        </w:rPr>
        <w:t>the +/-</w:t>
      </w:r>
      <w:proofErr w:type="gramEnd"/>
      <w:r w:rsidRPr="00205C9D">
        <w:rPr>
          <w:rFonts w:asciiTheme="minorHAnsi" w:hAnsiTheme="minorHAnsi" w:cstheme="minorHAnsi"/>
          <w:sz w:val="24"/>
          <w:szCs w:val="24"/>
        </w:rPr>
        <w:t xml:space="preserve"> grading system is optional and at the discretion of the individual faculty members.</w:t>
      </w:r>
    </w:p>
    <w:p w14:paraId="5A2EEF47" w14:textId="77777777" w:rsidR="00BE0782" w:rsidRPr="00205C9D" w:rsidRDefault="00BE0782" w:rsidP="009B0C44">
      <w:pPr>
        <w:rPr>
          <w:rFonts w:asciiTheme="minorHAnsi" w:hAnsiTheme="minorHAnsi" w:cstheme="minorHAnsi"/>
          <w:sz w:val="24"/>
          <w:szCs w:val="24"/>
        </w:rPr>
      </w:pPr>
    </w:p>
    <w:p w14:paraId="559E5EB8" w14:textId="77777777" w:rsidR="009B0C44" w:rsidRPr="00205C9D" w:rsidRDefault="009B0C44" w:rsidP="009B0C44">
      <w:pPr>
        <w:rPr>
          <w:rFonts w:asciiTheme="minorHAnsi" w:hAnsiTheme="minorHAnsi" w:cstheme="minorHAnsi"/>
          <w:i/>
          <w:sz w:val="24"/>
          <w:szCs w:val="24"/>
        </w:rPr>
      </w:pPr>
      <w:r w:rsidRPr="00205C9D">
        <w:rPr>
          <w:rFonts w:asciiTheme="minorHAnsi" w:hAnsiTheme="minorHAnsi" w:cstheme="minorHAnsi"/>
          <w:i/>
          <w:sz w:val="24"/>
          <w:szCs w:val="24"/>
        </w:rPr>
        <w:t>NOTE: Faculty have indicated they wish to have the option to use this grading scale (+/-) or the “whole letter” grade scale in individual courses, and this information must be indicated in each course syllabus</w:t>
      </w:r>
    </w:p>
    <w:p w14:paraId="37A49036" w14:textId="77777777" w:rsidR="0026310F" w:rsidRPr="00205C9D" w:rsidRDefault="0026310F" w:rsidP="009B0C44">
      <w:pPr>
        <w:rPr>
          <w:rFonts w:asciiTheme="minorHAnsi" w:hAnsiTheme="minorHAnsi" w:cstheme="minorHAnsi"/>
          <w:sz w:val="24"/>
          <w:szCs w:val="24"/>
        </w:rPr>
      </w:pPr>
    </w:p>
    <w:p w14:paraId="3F3D3984" w14:textId="77777777" w:rsidR="009D1AB2" w:rsidRPr="00205C9D" w:rsidRDefault="009D1AB2" w:rsidP="009B0C44">
      <w:pPr>
        <w:rPr>
          <w:rFonts w:asciiTheme="minorHAnsi" w:hAnsiTheme="minorHAnsi" w:cstheme="minorHAnsi"/>
          <w:sz w:val="24"/>
          <w:szCs w:val="24"/>
        </w:rPr>
      </w:pPr>
      <w:r w:rsidRPr="00205C9D">
        <w:rPr>
          <w:rFonts w:asciiTheme="minorHAnsi" w:hAnsiTheme="minorHAnsi" w:cstheme="minorHAnsi"/>
          <w:sz w:val="24"/>
          <w:szCs w:val="24"/>
        </w:rPr>
        <w:t xml:space="preserve">See the following article by Ben Eggleston on determining percentages for +/- grading:  </w:t>
      </w:r>
      <w:hyperlink r:id="rId5" w:history="1">
        <w:r w:rsidRPr="00205C9D">
          <w:rPr>
            <w:rStyle w:val="Hyperlink"/>
            <w:rFonts w:asciiTheme="minorHAnsi" w:hAnsiTheme="minorHAnsi" w:cstheme="minorHAnsi"/>
            <w:sz w:val="24"/>
            <w:szCs w:val="24"/>
          </w:rPr>
          <w:t>https://its.nmhu.edu/IntranetUploads/003410-SyllabiStat-812201513328.pdf</w:t>
        </w:r>
      </w:hyperlink>
      <w:r w:rsidRPr="00205C9D">
        <w:rPr>
          <w:rFonts w:asciiTheme="minorHAnsi" w:hAnsiTheme="minorHAnsi" w:cstheme="minorHAnsi"/>
          <w:sz w:val="24"/>
          <w:szCs w:val="24"/>
        </w:rPr>
        <w:t xml:space="preserve"> </w:t>
      </w:r>
    </w:p>
    <w:p w14:paraId="2AD444E3" w14:textId="77777777" w:rsidR="009D1AB2" w:rsidRPr="00205C9D" w:rsidRDefault="009D1AB2" w:rsidP="009B0C44">
      <w:pPr>
        <w:rPr>
          <w:rFonts w:asciiTheme="minorHAnsi" w:hAnsiTheme="minorHAnsi" w:cstheme="minorHAnsi"/>
          <w:sz w:val="24"/>
          <w:szCs w:val="24"/>
        </w:rPr>
      </w:pPr>
    </w:p>
    <w:p w14:paraId="2C637A54" w14:textId="77777777" w:rsidR="0026310F" w:rsidRPr="00205C9D" w:rsidRDefault="0026310F" w:rsidP="0029394E">
      <w:pPr>
        <w:jc w:val="center"/>
        <w:rPr>
          <w:rFonts w:asciiTheme="minorHAnsi" w:hAnsiTheme="minorHAnsi" w:cstheme="minorHAnsi"/>
          <w:b/>
          <w:sz w:val="24"/>
          <w:szCs w:val="24"/>
        </w:rPr>
      </w:pPr>
      <w:r w:rsidRPr="00205C9D">
        <w:rPr>
          <w:rFonts w:asciiTheme="minorHAnsi" w:hAnsiTheme="minorHAnsi" w:cstheme="minorHAnsi"/>
          <w:b/>
          <w:sz w:val="24"/>
          <w:szCs w:val="24"/>
        </w:rPr>
        <w:t>Office Hours (12.5 in the Collective Bargaining Agreement)</w:t>
      </w:r>
    </w:p>
    <w:p w14:paraId="1D51C651" w14:textId="3A9AA28E" w:rsidR="0029394E" w:rsidRPr="00205C9D" w:rsidRDefault="0026310F" w:rsidP="00205C9D">
      <w:pPr>
        <w:ind w:right="173"/>
        <w:rPr>
          <w:rFonts w:asciiTheme="minorHAnsi" w:hAnsiTheme="minorHAnsi" w:cstheme="minorHAnsi"/>
          <w:sz w:val="24"/>
          <w:szCs w:val="24"/>
        </w:rPr>
      </w:pPr>
      <w:r w:rsidRPr="00205C9D">
        <w:rPr>
          <w:rFonts w:asciiTheme="minorHAnsi" w:hAnsiTheme="minorHAnsi" w:cstheme="minorHAnsi"/>
          <w:sz w:val="24"/>
          <w:szCs w:val="24"/>
        </w:rPr>
        <w:t xml:space="preserve">Faculty members are required to be available to students by scheduling and honoring office hours and by special appointment when necessary. It is required that a faculty member make herself available five hours per week, over at least three (3) days, during normal working hours. These hours shall be posted on the faculty member's office door and on Banner Web. In extraordinary circumstances, exceptions may be approved by the Dean. </w:t>
      </w:r>
    </w:p>
    <w:p w14:paraId="6531CC2B" w14:textId="77777777" w:rsidR="0029394E" w:rsidRPr="00205C9D" w:rsidRDefault="0029394E" w:rsidP="0029394E">
      <w:pPr>
        <w:pStyle w:val="Heading1"/>
        <w:jc w:val="center"/>
        <w:rPr>
          <w:rFonts w:asciiTheme="minorHAnsi" w:eastAsia="Times New Roman" w:hAnsiTheme="minorHAnsi" w:cstheme="minorHAnsi"/>
          <w:b/>
          <w:color w:val="auto"/>
          <w:sz w:val="24"/>
          <w:szCs w:val="24"/>
        </w:rPr>
      </w:pPr>
      <w:bookmarkStart w:id="1" w:name="_Toc457900019"/>
      <w:r w:rsidRPr="00205C9D">
        <w:rPr>
          <w:rFonts w:asciiTheme="minorHAnsi" w:eastAsia="Times New Roman" w:hAnsiTheme="minorHAnsi" w:cstheme="minorHAnsi"/>
          <w:b/>
          <w:color w:val="auto"/>
          <w:sz w:val="24"/>
          <w:szCs w:val="24"/>
        </w:rPr>
        <w:t>Electronic Devices in the Classroom Policy</w:t>
      </w:r>
      <w:bookmarkEnd w:id="1"/>
    </w:p>
    <w:p w14:paraId="5D259055" w14:textId="77777777" w:rsidR="00205C9D" w:rsidRDefault="00205C9D" w:rsidP="0029394E">
      <w:pPr>
        <w:rPr>
          <w:rFonts w:asciiTheme="minorHAnsi" w:hAnsiTheme="minorHAnsi" w:cstheme="minorHAnsi"/>
          <w:b/>
          <w:bCs/>
          <w:sz w:val="24"/>
          <w:szCs w:val="24"/>
        </w:rPr>
      </w:pPr>
    </w:p>
    <w:p w14:paraId="4272770C" w14:textId="6690D418" w:rsidR="0029394E" w:rsidRPr="00205C9D" w:rsidRDefault="0029394E" w:rsidP="00205C9D">
      <w:pPr>
        <w:jc w:val="center"/>
        <w:rPr>
          <w:rFonts w:asciiTheme="minorHAnsi" w:hAnsiTheme="minorHAnsi" w:cstheme="minorHAnsi"/>
          <w:b/>
          <w:bCs/>
          <w:sz w:val="24"/>
          <w:szCs w:val="24"/>
        </w:rPr>
      </w:pPr>
      <w:r w:rsidRPr="00205C9D">
        <w:rPr>
          <w:rFonts w:asciiTheme="minorHAnsi" w:hAnsiTheme="minorHAnsi" w:cstheme="minorHAnsi"/>
          <w:b/>
          <w:bCs/>
          <w:sz w:val="24"/>
          <w:szCs w:val="24"/>
        </w:rPr>
        <w:t>Approved by Faculty September 12, 2012</w:t>
      </w:r>
    </w:p>
    <w:p w14:paraId="3C4DD0A4" w14:textId="77777777" w:rsidR="0029394E" w:rsidRPr="00205C9D" w:rsidRDefault="0029394E" w:rsidP="00205C9D">
      <w:pPr>
        <w:jc w:val="center"/>
        <w:rPr>
          <w:rFonts w:asciiTheme="minorHAnsi" w:hAnsiTheme="minorHAnsi" w:cstheme="minorHAnsi"/>
          <w:b/>
          <w:bCs/>
          <w:sz w:val="24"/>
          <w:szCs w:val="24"/>
        </w:rPr>
      </w:pPr>
      <w:r w:rsidRPr="00205C9D">
        <w:rPr>
          <w:rFonts w:asciiTheme="minorHAnsi" w:hAnsiTheme="minorHAnsi" w:cstheme="minorHAnsi"/>
          <w:b/>
          <w:bCs/>
          <w:sz w:val="24"/>
          <w:szCs w:val="24"/>
        </w:rPr>
        <w:t>Not taken to Board of Regents</w:t>
      </w:r>
    </w:p>
    <w:p w14:paraId="1049EFC9" w14:textId="77777777" w:rsidR="0029394E" w:rsidRPr="00205C9D" w:rsidRDefault="0029394E" w:rsidP="0029394E">
      <w:pPr>
        <w:pStyle w:val="NoSpacing"/>
        <w:rPr>
          <w:rFonts w:cstheme="minorHAnsi"/>
          <w:sz w:val="24"/>
          <w:szCs w:val="24"/>
        </w:rPr>
      </w:pPr>
    </w:p>
    <w:p w14:paraId="008AC1DE" w14:textId="3DC16049" w:rsidR="0026310F" w:rsidRPr="00205C9D" w:rsidRDefault="0029394E" w:rsidP="00AE1E22">
      <w:pPr>
        <w:pStyle w:val="NoSpacing"/>
        <w:rPr>
          <w:rFonts w:cstheme="minorHAnsi"/>
          <w:sz w:val="24"/>
          <w:szCs w:val="24"/>
        </w:rPr>
      </w:pPr>
      <w:r w:rsidRPr="00205C9D">
        <w:rPr>
          <w:rFonts w:cstheme="minorHAnsi"/>
          <w:sz w:val="24"/>
          <w:szCs w:val="24"/>
        </w:rPr>
        <w:t xml:space="preserve">Computers may be used to support the learning activities in the classroom. These include such activities as taking notes and accessing course readings under discussion. However, </w:t>
      </w:r>
      <w:r w:rsidR="00AE1E22" w:rsidRPr="00205C9D">
        <w:rPr>
          <w:rFonts w:cstheme="minorHAnsi"/>
          <w:sz w:val="24"/>
          <w:szCs w:val="24"/>
        </w:rPr>
        <w:t>non-academic</w:t>
      </w:r>
      <w:r w:rsidRPr="00205C9D">
        <w:rPr>
          <w:rFonts w:cstheme="minorHAnsi"/>
          <w:sz w:val="24"/>
          <w:szCs w:val="24"/>
        </w:rPr>
        <w:t xml:space="preserve"> use of laptops and other devices are distracting and seriously disrupt the learning process for everyone. Neither computers nor other electronic devices are to be used in the classroom for </w:t>
      </w:r>
      <w:r w:rsidR="00AE1E22" w:rsidRPr="00205C9D">
        <w:rPr>
          <w:rFonts w:cstheme="minorHAnsi"/>
          <w:sz w:val="24"/>
          <w:szCs w:val="24"/>
        </w:rPr>
        <w:t>non-academic</w:t>
      </w:r>
      <w:r w:rsidRPr="00205C9D">
        <w:rPr>
          <w:rFonts w:cstheme="minorHAnsi"/>
          <w:sz w:val="24"/>
          <w:szCs w:val="24"/>
        </w:rPr>
        <w:t xml:space="preserve"> reasons. This includes emailing, texting, social networking and use of the internet. The use of cell phones during class time is prohibited. Cell Phones should be set on silent before class begins. In the case of an emergency, please step out of the room to take the call. Failure to meet these expectations may result in a loss of participation points or to be asked to leave class.</w:t>
      </w:r>
    </w:p>
    <w:sectPr w:rsidR="0026310F" w:rsidRPr="00205C9D" w:rsidSect="00205C9D">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D905478"/>
    <w:multiLevelType w:val="hybridMultilevel"/>
    <w:tmpl w:val="847E40EC"/>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219"/>
    <w:rsid w:val="000026F2"/>
    <w:rsid w:val="00005939"/>
    <w:rsid w:val="00006DBC"/>
    <w:rsid w:val="000073A9"/>
    <w:rsid w:val="000172CE"/>
    <w:rsid w:val="000200B4"/>
    <w:rsid w:val="0002279F"/>
    <w:rsid w:val="00022B00"/>
    <w:rsid w:val="000232A3"/>
    <w:rsid w:val="000232A8"/>
    <w:rsid w:val="00024E0E"/>
    <w:rsid w:val="00027F35"/>
    <w:rsid w:val="00033615"/>
    <w:rsid w:val="00034CDE"/>
    <w:rsid w:val="000375C1"/>
    <w:rsid w:val="00037618"/>
    <w:rsid w:val="00037C6C"/>
    <w:rsid w:val="00040B76"/>
    <w:rsid w:val="0004186A"/>
    <w:rsid w:val="00044E32"/>
    <w:rsid w:val="000472B7"/>
    <w:rsid w:val="00052899"/>
    <w:rsid w:val="00053B09"/>
    <w:rsid w:val="000553C6"/>
    <w:rsid w:val="00060197"/>
    <w:rsid w:val="00061617"/>
    <w:rsid w:val="000645E1"/>
    <w:rsid w:val="0007108C"/>
    <w:rsid w:val="000756E2"/>
    <w:rsid w:val="00076210"/>
    <w:rsid w:val="000763B0"/>
    <w:rsid w:val="00077BF2"/>
    <w:rsid w:val="00081E1F"/>
    <w:rsid w:val="000845ED"/>
    <w:rsid w:val="000849F3"/>
    <w:rsid w:val="000851DA"/>
    <w:rsid w:val="000858C3"/>
    <w:rsid w:val="000903C8"/>
    <w:rsid w:val="00093328"/>
    <w:rsid w:val="00093FD9"/>
    <w:rsid w:val="00094C44"/>
    <w:rsid w:val="000955FE"/>
    <w:rsid w:val="00095998"/>
    <w:rsid w:val="000979D8"/>
    <w:rsid w:val="000A6942"/>
    <w:rsid w:val="000B0944"/>
    <w:rsid w:val="000B314B"/>
    <w:rsid w:val="000B4C32"/>
    <w:rsid w:val="000B6881"/>
    <w:rsid w:val="000C1D46"/>
    <w:rsid w:val="000C3C1E"/>
    <w:rsid w:val="000C417B"/>
    <w:rsid w:val="000D27EB"/>
    <w:rsid w:val="000D2B9F"/>
    <w:rsid w:val="000D3EC7"/>
    <w:rsid w:val="000D48BE"/>
    <w:rsid w:val="000D563C"/>
    <w:rsid w:val="000E22C3"/>
    <w:rsid w:val="000E3A05"/>
    <w:rsid w:val="000E3AAB"/>
    <w:rsid w:val="000E4A97"/>
    <w:rsid w:val="000E7919"/>
    <w:rsid w:val="000E7B7C"/>
    <w:rsid w:val="000F0D4A"/>
    <w:rsid w:val="000F5BA4"/>
    <w:rsid w:val="00100918"/>
    <w:rsid w:val="00100F07"/>
    <w:rsid w:val="00100F38"/>
    <w:rsid w:val="001013EE"/>
    <w:rsid w:val="001014EC"/>
    <w:rsid w:val="001031D8"/>
    <w:rsid w:val="0010320F"/>
    <w:rsid w:val="001039A1"/>
    <w:rsid w:val="00107A85"/>
    <w:rsid w:val="00110016"/>
    <w:rsid w:val="00111AF0"/>
    <w:rsid w:val="00111D5A"/>
    <w:rsid w:val="001130EA"/>
    <w:rsid w:val="001168AB"/>
    <w:rsid w:val="0012431C"/>
    <w:rsid w:val="00125DC1"/>
    <w:rsid w:val="00130850"/>
    <w:rsid w:val="00131AFC"/>
    <w:rsid w:val="00131D3B"/>
    <w:rsid w:val="00132AC6"/>
    <w:rsid w:val="00135722"/>
    <w:rsid w:val="0013740F"/>
    <w:rsid w:val="001374E6"/>
    <w:rsid w:val="001375D6"/>
    <w:rsid w:val="00144155"/>
    <w:rsid w:val="00146AEC"/>
    <w:rsid w:val="0015006A"/>
    <w:rsid w:val="00151394"/>
    <w:rsid w:val="00152C7E"/>
    <w:rsid w:val="00153FA0"/>
    <w:rsid w:val="00154282"/>
    <w:rsid w:val="0015673F"/>
    <w:rsid w:val="001614DD"/>
    <w:rsid w:val="001626F5"/>
    <w:rsid w:val="00165E99"/>
    <w:rsid w:val="00170F01"/>
    <w:rsid w:val="00171D74"/>
    <w:rsid w:val="00173186"/>
    <w:rsid w:val="0017692B"/>
    <w:rsid w:val="00181FB2"/>
    <w:rsid w:val="0018237A"/>
    <w:rsid w:val="00182CA5"/>
    <w:rsid w:val="00183157"/>
    <w:rsid w:val="001916A6"/>
    <w:rsid w:val="00191F14"/>
    <w:rsid w:val="0019393C"/>
    <w:rsid w:val="00193C96"/>
    <w:rsid w:val="0019492C"/>
    <w:rsid w:val="00197412"/>
    <w:rsid w:val="001A03C4"/>
    <w:rsid w:val="001A4394"/>
    <w:rsid w:val="001A514C"/>
    <w:rsid w:val="001A51AB"/>
    <w:rsid w:val="001A688D"/>
    <w:rsid w:val="001A6C16"/>
    <w:rsid w:val="001B1D16"/>
    <w:rsid w:val="001B31C8"/>
    <w:rsid w:val="001B4182"/>
    <w:rsid w:val="001B59D9"/>
    <w:rsid w:val="001B6DD5"/>
    <w:rsid w:val="001B7532"/>
    <w:rsid w:val="001B75E1"/>
    <w:rsid w:val="001B7959"/>
    <w:rsid w:val="001C1670"/>
    <w:rsid w:val="001C1C89"/>
    <w:rsid w:val="001C5843"/>
    <w:rsid w:val="001C6C95"/>
    <w:rsid w:val="001C6D79"/>
    <w:rsid w:val="001D0CA9"/>
    <w:rsid w:val="001D1966"/>
    <w:rsid w:val="001D36BD"/>
    <w:rsid w:val="001D4330"/>
    <w:rsid w:val="001D45B5"/>
    <w:rsid w:val="001D61E3"/>
    <w:rsid w:val="001E1D35"/>
    <w:rsid w:val="001E209C"/>
    <w:rsid w:val="001E5479"/>
    <w:rsid w:val="001E5D15"/>
    <w:rsid w:val="001E7C4A"/>
    <w:rsid w:val="001F2C77"/>
    <w:rsid w:val="001F3D10"/>
    <w:rsid w:val="001F5345"/>
    <w:rsid w:val="001F597F"/>
    <w:rsid w:val="001F67CE"/>
    <w:rsid w:val="00201469"/>
    <w:rsid w:val="002028D6"/>
    <w:rsid w:val="0020451F"/>
    <w:rsid w:val="00205C9D"/>
    <w:rsid w:val="002108EC"/>
    <w:rsid w:val="002134E6"/>
    <w:rsid w:val="00215F98"/>
    <w:rsid w:val="002164A6"/>
    <w:rsid w:val="00217B06"/>
    <w:rsid w:val="00221F9F"/>
    <w:rsid w:val="00224B42"/>
    <w:rsid w:val="002253B8"/>
    <w:rsid w:val="0023335A"/>
    <w:rsid w:val="00233402"/>
    <w:rsid w:val="0023453E"/>
    <w:rsid w:val="002348C0"/>
    <w:rsid w:val="00234BA5"/>
    <w:rsid w:val="00234DFC"/>
    <w:rsid w:val="00235F9B"/>
    <w:rsid w:val="00236F7F"/>
    <w:rsid w:val="0024032C"/>
    <w:rsid w:val="00242AF4"/>
    <w:rsid w:val="002437D4"/>
    <w:rsid w:val="002437FD"/>
    <w:rsid w:val="00243A59"/>
    <w:rsid w:val="00246CC8"/>
    <w:rsid w:val="00247439"/>
    <w:rsid w:val="002544A7"/>
    <w:rsid w:val="002558FA"/>
    <w:rsid w:val="00255D89"/>
    <w:rsid w:val="00256B7D"/>
    <w:rsid w:val="002579E6"/>
    <w:rsid w:val="00261712"/>
    <w:rsid w:val="00262953"/>
    <w:rsid w:val="0026310F"/>
    <w:rsid w:val="00265597"/>
    <w:rsid w:val="0026792C"/>
    <w:rsid w:val="00273441"/>
    <w:rsid w:val="00273B69"/>
    <w:rsid w:val="00274063"/>
    <w:rsid w:val="002742FD"/>
    <w:rsid w:val="00274BFC"/>
    <w:rsid w:val="00276B78"/>
    <w:rsid w:val="0028422D"/>
    <w:rsid w:val="00285751"/>
    <w:rsid w:val="00287952"/>
    <w:rsid w:val="0029333C"/>
    <w:rsid w:val="0029394E"/>
    <w:rsid w:val="0029465F"/>
    <w:rsid w:val="00294721"/>
    <w:rsid w:val="002956EF"/>
    <w:rsid w:val="0029765E"/>
    <w:rsid w:val="0029791F"/>
    <w:rsid w:val="00297F67"/>
    <w:rsid w:val="002A0329"/>
    <w:rsid w:val="002A23A7"/>
    <w:rsid w:val="002A2818"/>
    <w:rsid w:val="002A5729"/>
    <w:rsid w:val="002A5CF0"/>
    <w:rsid w:val="002A6219"/>
    <w:rsid w:val="002B049B"/>
    <w:rsid w:val="002B0CDC"/>
    <w:rsid w:val="002B1AB3"/>
    <w:rsid w:val="002B260F"/>
    <w:rsid w:val="002B28C2"/>
    <w:rsid w:val="002B39CC"/>
    <w:rsid w:val="002C0340"/>
    <w:rsid w:val="002C04BB"/>
    <w:rsid w:val="002C20BD"/>
    <w:rsid w:val="002C2264"/>
    <w:rsid w:val="002C4682"/>
    <w:rsid w:val="002D00D2"/>
    <w:rsid w:val="002D0F66"/>
    <w:rsid w:val="002D393E"/>
    <w:rsid w:val="002D4239"/>
    <w:rsid w:val="002D4912"/>
    <w:rsid w:val="002D4C67"/>
    <w:rsid w:val="002D5C21"/>
    <w:rsid w:val="002E0387"/>
    <w:rsid w:val="002E1DDF"/>
    <w:rsid w:val="002E3159"/>
    <w:rsid w:val="002E3B74"/>
    <w:rsid w:val="002E6821"/>
    <w:rsid w:val="002F2764"/>
    <w:rsid w:val="002F284F"/>
    <w:rsid w:val="002F3DAA"/>
    <w:rsid w:val="002F4A8E"/>
    <w:rsid w:val="002F5375"/>
    <w:rsid w:val="003003E1"/>
    <w:rsid w:val="0030091D"/>
    <w:rsid w:val="00302556"/>
    <w:rsid w:val="00302A41"/>
    <w:rsid w:val="00306317"/>
    <w:rsid w:val="0030641F"/>
    <w:rsid w:val="00310183"/>
    <w:rsid w:val="00310C73"/>
    <w:rsid w:val="00310EF8"/>
    <w:rsid w:val="00311A5E"/>
    <w:rsid w:val="00315A79"/>
    <w:rsid w:val="00316C20"/>
    <w:rsid w:val="00321017"/>
    <w:rsid w:val="00324D5E"/>
    <w:rsid w:val="00325C69"/>
    <w:rsid w:val="003269E8"/>
    <w:rsid w:val="00327D8F"/>
    <w:rsid w:val="00330A0E"/>
    <w:rsid w:val="003323A3"/>
    <w:rsid w:val="00332D81"/>
    <w:rsid w:val="00333996"/>
    <w:rsid w:val="003400C1"/>
    <w:rsid w:val="00340CA3"/>
    <w:rsid w:val="00341473"/>
    <w:rsid w:val="00341CA8"/>
    <w:rsid w:val="00342CD3"/>
    <w:rsid w:val="00345D40"/>
    <w:rsid w:val="00347641"/>
    <w:rsid w:val="00347ADA"/>
    <w:rsid w:val="00351B90"/>
    <w:rsid w:val="0035296C"/>
    <w:rsid w:val="003534F4"/>
    <w:rsid w:val="00353C39"/>
    <w:rsid w:val="003562FF"/>
    <w:rsid w:val="00356688"/>
    <w:rsid w:val="00357AFF"/>
    <w:rsid w:val="003618CF"/>
    <w:rsid w:val="00363D08"/>
    <w:rsid w:val="00364295"/>
    <w:rsid w:val="00364595"/>
    <w:rsid w:val="003650CA"/>
    <w:rsid w:val="003654C3"/>
    <w:rsid w:val="003669C6"/>
    <w:rsid w:val="003702E1"/>
    <w:rsid w:val="00372204"/>
    <w:rsid w:val="00373CDB"/>
    <w:rsid w:val="003747D4"/>
    <w:rsid w:val="00377C19"/>
    <w:rsid w:val="00381329"/>
    <w:rsid w:val="00384298"/>
    <w:rsid w:val="00387655"/>
    <w:rsid w:val="00391994"/>
    <w:rsid w:val="003A0B4E"/>
    <w:rsid w:val="003A2A1B"/>
    <w:rsid w:val="003A43D3"/>
    <w:rsid w:val="003A5C39"/>
    <w:rsid w:val="003A6C59"/>
    <w:rsid w:val="003A79F7"/>
    <w:rsid w:val="003B180A"/>
    <w:rsid w:val="003B65D1"/>
    <w:rsid w:val="003C1CF0"/>
    <w:rsid w:val="003C445E"/>
    <w:rsid w:val="003C5529"/>
    <w:rsid w:val="003C5CC9"/>
    <w:rsid w:val="003C64E3"/>
    <w:rsid w:val="003C6559"/>
    <w:rsid w:val="003C785E"/>
    <w:rsid w:val="003D0187"/>
    <w:rsid w:val="003D5655"/>
    <w:rsid w:val="003D7B07"/>
    <w:rsid w:val="003E6640"/>
    <w:rsid w:val="003F032A"/>
    <w:rsid w:val="003F29EA"/>
    <w:rsid w:val="003F331A"/>
    <w:rsid w:val="003F4966"/>
    <w:rsid w:val="003F56CF"/>
    <w:rsid w:val="003F6904"/>
    <w:rsid w:val="00400C6F"/>
    <w:rsid w:val="00401241"/>
    <w:rsid w:val="0040234B"/>
    <w:rsid w:val="00402F6C"/>
    <w:rsid w:val="00403D6E"/>
    <w:rsid w:val="00403D7A"/>
    <w:rsid w:val="00404B60"/>
    <w:rsid w:val="0040579B"/>
    <w:rsid w:val="0040706E"/>
    <w:rsid w:val="00415132"/>
    <w:rsid w:val="00416917"/>
    <w:rsid w:val="00417905"/>
    <w:rsid w:val="00421A15"/>
    <w:rsid w:val="00421E16"/>
    <w:rsid w:val="00422112"/>
    <w:rsid w:val="00424029"/>
    <w:rsid w:val="00424C43"/>
    <w:rsid w:val="00426135"/>
    <w:rsid w:val="00427DF2"/>
    <w:rsid w:val="004328E7"/>
    <w:rsid w:val="00441169"/>
    <w:rsid w:val="00442076"/>
    <w:rsid w:val="00442D53"/>
    <w:rsid w:val="00444A56"/>
    <w:rsid w:val="004460CA"/>
    <w:rsid w:val="00446EB8"/>
    <w:rsid w:val="00447D7B"/>
    <w:rsid w:val="00450CB2"/>
    <w:rsid w:val="00450D2C"/>
    <w:rsid w:val="00451C2C"/>
    <w:rsid w:val="004520A0"/>
    <w:rsid w:val="0045624F"/>
    <w:rsid w:val="00460972"/>
    <w:rsid w:val="00463BD8"/>
    <w:rsid w:val="00465D2D"/>
    <w:rsid w:val="004674F0"/>
    <w:rsid w:val="00471394"/>
    <w:rsid w:val="00474A3E"/>
    <w:rsid w:val="00475FAC"/>
    <w:rsid w:val="004761C3"/>
    <w:rsid w:val="00476A5C"/>
    <w:rsid w:val="004773CE"/>
    <w:rsid w:val="00480E83"/>
    <w:rsid w:val="00482D72"/>
    <w:rsid w:val="00482FE8"/>
    <w:rsid w:val="004868A3"/>
    <w:rsid w:val="00490A7A"/>
    <w:rsid w:val="004932F5"/>
    <w:rsid w:val="004967DD"/>
    <w:rsid w:val="004A1B5F"/>
    <w:rsid w:val="004A1F54"/>
    <w:rsid w:val="004A24DC"/>
    <w:rsid w:val="004A2B7B"/>
    <w:rsid w:val="004A3281"/>
    <w:rsid w:val="004A3946"/>
    <w:rsid w:val="004A4A81"/>
    <w:rsid w:val="004A560B"/>
    <w:rsid w:val="004A7560"/>
    <w:rsid w:val="004B0F6E"/>
    <w:rsid w:val="004B1546"/>
    <w:rsid w:val="004B3E2D"/>
    <w:rsid w:val="004B3F52"/>
    <w:rsid w:val="004B4532"/>
    <w:rsid w:val="004C139A"/>
    <w:rsid w:val="004C19E2"/>
    <w:rsid w:val="004C20FF"/>
    <w:rsid w:val="004C2259"/>
    <w:rsid w:val="004C3CEE"/>
    <w:rsid w:val="004C40F0"/>
    <w:rsid w:val="004C7A59"/>
    <w:rsid w:val="004D25CD"/>
    <w:rsid w:val="004D3452"/>
    <w:rsid w:val="004D4A99"/>
    <w:rsid w:val="004E049E"/>
    <w:rsid w:val="004E0948"/>
    <w:rsid w:val="004E0A53"/>
    <w:rsid w:val="004E1D6B"/>
    <w:rsid w:val="004E39E5"/>
    <w:rsid w:val="004E5449"/>
    <w:rsid w:val="004E6432"/>
    <w:rsid w:val="004E7B3D"/>
    <w:rsid w:val="004F546E"/>
    <w:rsid w:val="004F5D81"/>
    <w:rsid w:val="00501938"/>
    <w:rsid w:val="00502D55"/>
    <w:rsid w:val="00503C44"/>
    <w:rsid w:val="00507FCC"/>
    <w:rsid w:val="0051308C"/>
    <w:rsid w:val="00515E89"/>
    <w:rsid w:val="005202E5"/>
    <w:rsid w:val="00523801"/>
    <w:rsid w:val="00523FE8"/>
    <w:rsid w:val="00530368"/>
    <w:rsid w:val="005314BF"/>
    <w:rsid w:val="00531D12"/>
    <w:rsid w:val="00533AD0"/>
    <w:rsid w:val="00533F50"/>
    <w:rsid w:val="005363CE"/>
    <w:rsid w:val="0054750E"/>
    <w:rsid w:val="0055320F"/>
    <w:rsid w:val="0055346A"/>
    <w:rsid w:val="005537AF"/>
    <w:rsid w:val="0055391B"/>
    <w:rsid w:val="00554A2B"/>
    <w:rsid w:val="00554F4E"/>
    <w:rsid w:val="00555CA8"/>
    <w:rsid w:val="00556D94"/>
    <w:rsid w:val="00561023"/>
    <w:rsid w:val="00563990"/>
    <w:rsid w:val="00571079"/>
    <w:rsid w:val="00571708"/>
    <w:rsid w:val="00572A68"/>
    <w:rsid w:val="00574CF6"/>
    <w:rsid w:val="00576D8B"/>
    <w:rsid w:val="00580CCA"/>
    <w:rsid w:val="00581821"/>
    <w:rsid w:val="00583236"/>
    <w:rsid w:val="00585628"/>
    <w:rsid w:val="00586129"/>
    <w:rsid w:val="005869EA"/>
    <w:rsid w:val="00587C8E"/>
    <w:rsid w:val="0059066E"/>
    <w:rsid w:val="005950CE"/>
    <w:rsid w:val="00595829"/>
    <w:rsid w:val="00595F58"/>
    <w:rsid w:val="00596B54"/>
    <w:rsid w:val="005A1378"/>
    <w:rsid w:val="005A1C0D"/>
    <w:rsid w:val="005A5B1A"/>
    <w:rsid w:val="005B11F2"/>
    <w:rsid w:val="005B3BDD"/>
    <w:rsid w:val="005B5849"/>
    <w:rsid w:val="005B7B35"/>
    <w:rsid w:val="005C0B5F"/>
    <w:rsid w:val="005C33E2"/>
    <w:rsid w:val="005C40F4"/>
    <w:rsid w:val="005C538F"/>
    <w:rsid w:val="005C6AC9"/>
    <w:rsid w:val="005C7DAC"/>
    <w:rsid w:val="005D003A"/>
    <w:rsid w:val="005D178B"/>
    <w:rsid w:val="005D1F9F"/>
    <w:rsid w:val="005D22DA"/>
    <w:rsid w:val="005D29E0"/>
    <w:rsid w:val="005D5DE6"/>
    <w:rsid w:val="005E0586"/>
    <w:rsid w:val="005E286E"/>
    <w:rsid w:val="005E3F38"/>
    <w:rsid w:val="005E4AAD"/>
    <w:rsid w:val="005E53CC"/>
    <w:rsid w:val="005E720B"/>
    <w:rsid w:val="005E7D48"/>
    <w:rsid w:val="005F48A0"/>
    <w:rsid w:val="005F5CB8"/>
    <w:rsid w:val="005F6AC3"/>
    <w:rsid w:val="00600506"/>
    <w:rsid w:val="00600EE3"/>
    <w:rsid w:val="00601061"/>
    <w:rsid w:val="0060219D"/>
    <w:rsid w:val="00610121"/>
    <w:rsid w:val="00612F89"/>
    <w:rsid w:val="00613AD9"/>
    <w:rsid w:val="006142D5"/>
    <w:rsid w:val="00615651"/>
    <w:rsid w:val="006212D4"/>
    <w:rsid w:val="00622470"/>
    <w:rsid w:val="00625F3F"/>
    <w:rsid w:val="006273F0"/>
    <w:rsid w:val="00631F79"/>
    <w:rsid w:val="0064495B"/>
    <w:rsid w:val="00644EB3"/>
    <w:rsid w:val="00647A72"/>
    <w:rsid w:val="00653AF4"/>
    <w:rsid w:val="0065403A"/>
    <w:rsid w:val="006577B5"/>
    <w:rsid w:val="0066054D"/>
    <w:rsid w:val="00671302"/>
    <w:rsid w:val="00671D5E"/>
    <w:rsid w:val="006726D8"/>
    <w:rsid w:val="00672F4B"/>
    <w:rsid w:val="00674DF2"/>
    <w:rsid w:val="006759F4"/>
    <w:rsid w:val="0067649E"/>
    <w:rsid w:val="00676D76"/>
    <w:rsid w:val="0068123C"/>
    <w:rsid w:val="006824ED"/>
    <w:rsid w:val="0068444C"/>
    <w:rsid w:val="006877F7"/>
    <w:rsid w:val="00690701"/>
    <w:rsid w:val="00690CCF"/>
    <w:rsid w:val="00692500"/>
    <w:rsid w:val="006934F2"/>
    <w:rsid w:val="00696D7F"/>
    <w:rsid w:val="00697E90"/>
    <w:rsid w:val="006A096D"/>
    <w:rsid w:val="006A0A90"/>
    <w:rsid w:val="006A28A9"/>
    <w:rsid w:val="006A2F4B"/>
    <w:rsid w:val="006A4206"/>
    <w:rsid w:val="006A6D28"/>
    <w:rsid w:val="006B2418"/>
    <w:rsid w:val="006B3260"/>
    <w:rsid w:val="006B3590"/>
    <w:rsid w:val="006B4315"/>
    <w:rsid w:val="006B4DD1"/>
    <w:rsid w:val="006B4F81"/>
    <w:rsid w:val="006B53D1"/>
    <w:rsid w:val="006B54B8"/>
    <w:rsid w:val="006B741B"/>
    <w:rsid w:val="006B7D78"/>
    <w:rsid w:val="006C1E71"/>
    <w:rsid w:val="006C21FD"/>
    <w:rsid w:val="006C704F"/>
    <w:rsid w:val="006C75B2"/>
    <w:rsid w:val="006D183F"/>
    <w:rsid w:val="006D28AB"/>
    <w:rsid w:val="006D435F"/>
    <w:rsid w:val="006D59D1"/>
    <w:rsid w:val="006D6B27"/>
    <w:rsid w:val="006D7209"/>
    <w:rsid w:val="006E232B"/>
    <w:rsid w:val="006E5CCF"/>
    <w:rsid w:val="006E79BD"/>
    <w:rsid w:val="006F64FD"/>
    <w:rsid w:val="00702AA6"/>
    <w:rsid w:val="007041A9"/>
    <w:rsid w:val="0070482B"/>
    <w:rsid w:val="00712BCA"/>
    <w:rsid w:val="00717EB3"/>
    <w:rsid w:val="00720A40"/>
    <w:rsid w:val="0072102B"/>
    <w:rsid w:val="00721554"/>
    <w:rsid w:val="007233F5"/>
    <w:rsid w:val="0072395C"/>
    <w:rsid w:val="007251AB"/>
    <w:rsid w:val="00730534"/>
    <w:rsid w:val="00731449"/>
    <w:rsid w:val="0073439C"/>
    <w:rsid w:val="00734464"/>
    <w:rsid w:val="007350D0"/>
    <w:rsid w:val="00735B36"/>
    <w:rsid w:val="00737315"/>
    <w:rsid w:val="0074143D"/>
    <w:rsid w:val="007416DB"/>
    <w:rsid w:val="0074305E"/>
    <w:rsid w:val="007439E0"/>
    <w:rsid w:val="00744A5A"/>
    <w:rsid w:val="00747363"/>
    <w:rsid w:val="00751790"/>
    <w:rsid w:val="007537CA"/>
    <w:rsid w:val="0075427A"/>
    <w:rsid w:val="00754A99"/>
    <w:rsid w:val="007550B3"/>
    <w:rsid w:val="007619D3"/>
    <w:rsid w:val="00761D65"/>
    <w:rsid w:val="007635DC"/>
    <w:rsid w:val="0076581A"/>
    <w:rsid w:val="0076777F"/>
    <w:rsid w:val="00767AE8"/>
    <w:rsid w:val="0077290B"/>
    <w:rsid w:val="00772A49"/>
    <w:rsid w:val="007745DB"/>
    <w:rsid w:val="007755DC"/>
    <w:rsid w:val="00776EE9"/>
    <w:rsid w:val="00776EFF"/>
    <w:rsid w:val="00780EDB"/>
    <w:rsid w:val="00781E19"/>
    <w:rsid w:val="00782E40"/>
    <w:rsid w:val="00785D8F"/>
    <w:rsid w:val="00786CF1"/>
    <w:rsid w:val="007909F8"/>
    <w:rsid w:val="007979A9"/>
    <w:rsid w:val="007A05A7"/>
    <w:rsid w:val="007A31FB"/>
    <w:rsid w:val="007A3C0B"/>
    <w:rsid w:val="007A3E50"/>
    <w:rsid w:val="007A40F0"/>
    <w:rsid w:val="007A72EF"/>
    <w:rsid w:val="007A77F0"/>
    <w:rsid w:val="007A7B8C"/>
    <w:rsid w:val="007B0EDD"/>
    <w:rsid w:val="007B3E11"/>
    <w:rsid w:val="007B40B9"/>
    <w:rsid w:val="007B4D50"/>
    <w:rsid w:val="007B5DB5"/>
    <w:rsid w:val="007C035D"/>
    <w:rsid w:val="007C250E"/>
    <w:rsid w:val="007C6545"/>
    <w:rsid w:val="007C6C1F"/>
    <w:rsid w:val="007D487B"/>
    <w:rsid w:val="007D65E3"/>
    <w:rsid w:val="007E0617"/>
    <w:rsid w:val="007E2CF1"/>
    <w:rsid w:val="007E3300"/>
    <w:rsid w:val="007E3365"/>
    <w:rsid w:val="007E5DE6"/>
    <w:rsid w:val="007E6570"/>
    <w:rsid w:val="007E758C"/>
    <w:rsid w:val="007F037D"/>
    <w:rsid w:val="007F0623"/>
    <w:rsid w:val="007F0882"/>
    <w:rsid w:val="007F3C72"/>
    <w:rsid w:val="007F42D1"/>
    <w:rsid w:val="007F4A59"/>
    <w:rsid w:val="007F4B2A"/>
    <w:rsid w:val="007F5883"/>
    <w:rsid w:val="008007E2"/>
    <w:rsid w:val="00806833"/>
    <w:rsid w:val="00807694"/>
    <w:rsid w:val="00812093"/>
    <w:rsid w:val="00813160"/>
    <w:rsid w:val="00815A25"/>
    <w:rsid w:val="00815C06"/>
    <w:rsid w:val="00821D3E"/>
    <w:rsid w:val="00825225"/>
    <w:rsid w:val="00825BD0"/>
    <w:rsid w:val="00827B7A"/>
    <w:rsid w:val="008302EF"/>
    <w:rsid w:val="00831245"/>
    <w:rsid w:val="00831579"/>
    <w:rsid w:val="00834BCE"/>
    <w:rsid w:val="00836DA1"/>
    <w:rsid w:val="0084110C"/>
    <w:rsid w:val="00844DCF"/>
    <w:rsid w:val="00846545"/>
    <w:rsid w:val="008469C6"/>
    <w:rsid w:val="00852ED0"/>
    <w:rsid w:val="008530B6"/>
    <w:rsid w:val="00854C7B"/>
    <w:rsid w:val="00856BE8"/>
    <w:rsid w:val="00857D32"/>
    <w:rsid w:val="00860D6A"/>
    <w:rsid w:val="00861DFF"/>
    <w:rsid w:val="00861E35"/>
    <w:rsid w:val="0086271A"/>
    <w:rsid w:val="00864DCB"/>
    <w:rsid w:val="00865C8B"/>
    <w:rsid w:val="00865E69"/>
    <w:rsid w:val="008665BD"/>
    <w:rsid w:val="008678E1"/>
    <w:rsid w:val="008708AB"/>
    <w:rsid w:val="008709BB"/>
    <w:rsid w:val="00870B61"/>
    <w:rsid w:val="00871B8E"/>
    <w:rsid w:val="00871DAB"/>
    <w:rsid w:val="00873361"/>
    <w:rsid w:val="00874822"/>
    <w:rsid w:val="00875BEB"/>
    <w:rsid w:val="00877C4B"/>
    <w:rsid w:val="008804AE"/>
    <w:rsid w:val="00882092"/>
    <w:rsid w:val="008846F2"/>
    <w:rsid w:val="0088485C"/>
    <w:rsid w:val="00885B91"/>
    <w:rsid w:val="00885DF3"/>
    <w:rsid w:val="00887855"/>
    <w:rsid w:val="008904D3"/>
    <w:rsid w:val="00891A5E"/>
    <w:rsid w:val="00894C40"/>
    <w:rsid w:val="008A0DC8"/>
    <w:rsid w:val="008A47BD"/>
    <w:rsid w:val="008A583B"/>
    <w:rsid w:val="008A5851"/>
    <w:rsid w:val="008A6BFD"/>
    <w:rsid w:val="008A714D"/>
    <w:rsid w:val="008B2F61"/>
    <w:rsid w:val="008B6F24"/>
    <w:rsid w:val="008B7335"/>
    <w:rsid w:val="008C60E6"/>
    <w:rsid w:val="008C71E4"/>
    <w:rsid w:val="008D0DCC"/>
    <w:rsid w:val="008D0FAE"/>
    <w:rsid w:val="008D1CF3"/>
    <w:rsid w:val="008D27CE"/>
    <w:rsid w:val="008D4DD0"/>
    <w:rsid w:val="008D4EBE"/>
    <w:rsid w:val="008D6D82"/>
    <w:rsid w:val="008D744F"/>
    <w:rsid w:val="008D7984"/>
    <w:rsid w:val="008E13E0"/>
    <w:rsid w:val="008E1E63"/>
    <w:rsid w:val="008E3EA8"/>
    <w:rsid w:val="008E58D8"/>
    <w:rsid w:val="008E7347"/>
    <w:rsid w:val="008F31F0"/>
    <w:rsid w:val="008F4556"/>
    <w:rsid w:val="00906E0A"/>
    <w:rsid w:val="00907434"/>
    <w:rsid w:val="00907B4D"/>
    <w:rsid w:val="00910E6B"/>
    <w:rsid w:val="00911020"/>
    <w:rsid w:val="009133D9"/>
    <w:rsid w:val="0091378D"/>
    <w:rsid w:val="00914B16"/>
    <w:rsid w:val="00921696"/>
    <w:rsid w:val="009266A4"/>
    <w:rsid w:val="00930EA3"/>
    <w:rsid w:val="00931CF1"/>
    <w:rsid w:val="00932210"/>
    <w:rsid w:val="00933B76"/>
    <w:rsid w:val="00935A8C"/>
    <w:rsid w:val="00936F87"/>
    <w:rsid w:val="00943241"/>
    <w:rsid w:val="0094426D"/>
    <w:rsid w:val="00944C28"/>
    <w:rsid w:val="00946FD4"/>
    <w:rsid w:val="009471A4"/>
    <w:rsid w:val="00951202"/>
    <w:rsid w:val="009522EC"/>
    <w:rsid w:val="00960CCB"/>
    <w:rsid w:val="00961BA1"/>
    <w:rsid w:val="00962AAC"/>
    <w:rsid w:val="00966367"/>
    <w:rsid w:val="00971793"/>
    <w:rsid w:val="00975929"/>
    <w:rsid w:val="00977013"/>
    <w:rsid w:val="009776AB"/>
    <w:rsid w:val="00980C5A"/>
    <w:rsid w:val="00981EC7"/>
    <w:rsid w:val="00983016"/>
    <w:rsid w:val="009856B6"/>
    <w:rsid w:val="00985808"/>
    <w:rsid w:val="00990B23"/>
    <w:rsid w:val="009932A7"/>
    <w:rsid w:val="009946EB"/>
    <w:rsid w:val="00996D50"/>
    <w:rsid w:val="0099798A"/>
    <w:rsid w:val="009A0299"/>
    <w:rsid w:val="009A06FC"/>
    <w:rsid w:val="009A4C0A"/>
    <w:rsid w:val="009A4E23"/>
    <w:rsid w:val="009A5382"/>
    <w:rsid w:val="009B0C44"/>
    <w:rsid w:val="009B2686"/>
    <w:rsid w:val="009B56E8"/>
    <w:rsid w:val="009C0327"/>
    <w:rsid w:val="009C2149"/>
    <w:rsid w:val="009C3621"/>
    <w:rsid w:val="009C4458"/>
    <w:rsid w:val="009C462E"/>
    <w:rsid w:val="009C68E5"/>
    <w:rsid w:val="009D1AB2"/>
    <w:rsid w:val="009D20DC"/>
    <w:rsid w:val="009D2DBD"/>
    <w:rsid w:val="009E04E6"/>
    <w:rsid w:val="009E295F"/>
    <w:rsid w:val="009E385A"/>
    <w:rsid w:val="009F34FF"/>
    <w:rsid w:val="009F40E5"/>
    <w:rsid w:val="009F42E6"/>
    <w:rsid w:val="009F733E"/>
    <w:rsid w:val="00A0152A"/>
    <w:rsid w:val="00A01A96"/>
    <w:rsid w:val="00A02A43"/>
    <w:rsid w:val="00A02E20"/>
    <w:rsid w:val="00A03F36"/>
    <w:rsid w:val="00A0505B"/>
    <w:rsid w:val="00A0508D"/>
    <w:rsid w:val="00A0535F"/>
    <w:rsid w:val="00A06F1B"/>
    <w:rsid w:val="00A10263"/>
    <w:rsid w:val="00A10DE3"/>
    <w:rsid w:val="00A13443"/>
    <w:rsid w:val="00A13536"/>
    <w:rsid w:val="00A1649D"/>
    <w:rsid w:val="00A1796F"/>
    <w:rsid w:val="00A215B6"/>
    <w:rsid w:val="00A22893"/>
    <w:rsid w:val="00A23641"/>
    <w:rsid w:val="00A24E73"/>
    <w:rsid w:val="00A30738"/>
    <w:rsid w:val="00A3171E"/>
    <w:rsid w:val="00A31770"/>
    <w:rsid w:val="00A31E1A"/>
    <w:rsid w:val="00A323E4"/>
    <w:rsid w:val="00A34DEE"/>
    <w:rsid w:val="00A35B7B"/>
    <w:rsid w:val="00A369FE"/>
    <w:rsid w:val="00A37CE5"/>
    <w:rsid w:val="00A43386"/>
    <w:rsid w:val="00A43423"/>
    <w:rsid w:val="00A443FD"/>
    <w:rsid w:val="00A5008F"/>
    <w:rsid w:val="00A5065A"/>
    <w:rsid w:val="00A560E3"/>
    <w:rsid w:val="00A5717E"/>
    <w:rsid w:val="00A63DCA"/>
    <w:rsid w:val="00A63DDE"/>
    <w:rsid w:val="00A64C34"/>
    <w:rsid w:val="00A656CF"/>
    <w:rsid w:val="00A65AA8"/>
    <w:rsid w:val="00A66EF2"/>
    <w:rsid w:val="00A709A6"/>
    <w:rsid w:val="00A7357C"/>
    <w:rsid w:val="00A74A32"/>
    <w:rsid w:val="00A82A49"/>
    <w:rsid w:val="00A82CB4"/>
    <w:rsid w:val="00A83D8E"/>
    <w:rsid w:val="00A85EA4"/>
    <w:rsid w:val="00A860E8"/>
    <w:rsid w:val="00A866F9"/>
    <w:rsid w:val="00A86F40"/>
    <w:rsid w:val="00A87F28"/>
    <w:rsid w:val="00A909DF"/>
    <w:rsid w:val="00A90E45"/>
    <w:rsid w:val="00A92E5B"/>
    <w:rsid w:val="00A95016"/>
    <w:rsid w:val="00A95DD4"/>
    <w:rsid w:val="00AA09E0"/>
    <w:rsid w:val="00AA0B4A"/>
    <w:rsid w:val="00AA5991"/>
    <w:rsid w:val="00AA6B85"/>
    <w:rsid w:val="00AB56A8"/>
    <w:rsid w:val="00AB675E"/>
    <w:rsid w:val="00AC003B"/>
    <w:rsid w:val="00AC0A19"/>
    <w:rsid w:val="00AC5CCF"/>
    <w:rsid w:val="00AD2E57"/>
    <w:rsid w:val="00AD3D25"/>
    <w:rsid w:val="00AD48A2"/>
    <w:rsid w:val="00AD56BF"/>
    <w:rsid w:val="00AD5BFC"/>
    <w:rsid w:val="00AD5EDA"/>
    <w:rsid w:val="00AD6970"/>
    <w:rsid w:val="00AE0A19"/>
    <w:rsid w:val="00AE1E22"/>
    <w:rsid w:val="00AE4B0D"/>
    <w:rsid w:val="00AF238C"/>
    <w:rsid w:val="00AF6124"/>
    <w:rsid w:val="00AF69BF"/>
    <w:rsid w:val="00AF7086"/>
    <w:rsid w:val="00AF773A"/>
    <w:rsid w:val="00B00AEF"/>
    <w:rsid w:val="00B0152B"/>
    <w:rsid w:val="00B04648"/>
    <w:rsid w:val="00B06B90"/>
    <w:rsid w:val="00B108C3"/>
    <w:rsid w:val="00B14182"/>
    <w:rsid w:val="00B20456"/>
    <w:rsid w:val="00B208E3"/>
    <w:rsid w:val="00B22CE5"/>
    <w:rsid w:val="00B2453B"/>
    <w:rsid w:val="00B25172"/>
    <w:rsid w:val="00B26B5F"/>
    <w:rsid w:val="00B277EE"/>
    <w:rsid w:val="00B30296"/>
    <w:rsid w:val="00B40185"/>
    <w:rsid w:val="00B4262A"/>
    <w:rsid w:val="00B426A5"/>
    <w:rsid w:val="00B429D0"/>
    <w:rsid w:val="00B42C58"/>
    <w:rsid w:val="00B43570"/>
    <w:rsid w:val="00B43F78"/>
    <w:rsid w:val="00B46587"/>
    <w:rsid w:val="00B47764"/>
    <w:rsid w:val="00B525AF"/>
    <w:rsid w:val="00B619FF"/>
    <w:rsid w:val="00B62600"/>
    <w:rsid w:val="00B63B80"/>
    <w:rsid w:val="00B65975"/>
    <w:rsid w:val="00B72AE6"/>
    <w:rsid w:val="00B72C32"/>
    <w:rsid w:val="00B73287"/>
    <w:rsid w:val="00B7480E"/>
    <w:rsid w:val="00B76A43"/>
    <w:rsid w:val="00B81367"/>
    <w:rsid w:val="00B818EB"/>
    <w:rsid w:val="00B829CC"/>
    <w:rsid w:val="00B83F52"/>
    <w:rsid w:val="00B85022"/>
    <w:rsid w:val="00B85796"/>
    <w:rsid w:val="00B871F4"/>
    <w:rsid w:val="00B9111B"/>
    <w:rsid w:val="00B92FF0"/>
    <w:rsid w:val="00B93E0A"/>
    <w:rsid w:val="00B95189"/>
    <w:rsid w:val="00B96744"/>
    <w:rsid w:val="00BA02A3"/>
    <w:rsid w:val="00BA1DFD"/>
    <w:rsid w:val="00BA2640"/>
    <w:rsid w:val="00BA2E1D"/>
    <w:rsid w:val="00BA4A92"/>
    <w:rsid w:val="00BB31A9"/>
    <w:rsid w:val="00BB391A"/>
    <w:rsid w:val="00BB40F1"/>
    <w:rsid w:val="00BB4A6F"/>
    <w:rsid w:val="00BB4E77"/>
    <w:rsid w:val="00BC1C2E"/>
    <w:rsid w:val="00BD01DC"/>
    <w:rsid w:val="00BD2DA2"/>
    <w:rsid w:val="00BD321F"/>
    <w:rsid w:val="00BD582D"/>
    <w:rsid w:val="00BD6F1F"/>
    <w:rsid w:val="00BE0782"/>
    <w:rsid w:val="00BE0D30"/>
    <w:rsid w:val="00BE32DA"/>
    <w:rsid w:val="00BE3F53"/>
    <w:rsid w:val="00BE5E32"/>
    <w:rsid w:val="00BF452E"/>
    <w:rsid w:val="00BF4C2F"/>
    <w:rsid w:val="00BF66C5"/>
    <w:rsid w:val="00C034D4"/>
    <w:rsid w:val="00C070B0"/>
    <w:rsid w:val="00C07B56"/>
    <w:rsid w:val="00C102B7"/>
    <w:rsid w:val="00C11BA3"/>
    <w:rsid w:val="00C15FA3"/>
    <w:rsid w:val="00C20603"/>
    <w:rsid w:val="00C2182C"/>
    <w:rsid w:val="00C24355"/>
    <w:rsid w:val="00C25A64"/>
    <w:rsid w:val="00C25EFF"/>
    <w:rsid w:val="00C316EF"/>
    <w:rsid w:val="00C32964"/>
    <w:rsid w:val="00C32FF2"/>
    <w:rsid w:val="00C33587"/>
    <w:rsid w:val="00C33F04"/>
    <w:rsid w:val="00C33F8F"/>
    <w:rsid w:val="00C34168"/>
    <w:rsid w:val="00C36FAE"/>
    <w:rsid w:val="00C37541"/>
    <w:rsid w:val="00C37E50"/>
    <w:rsid w:val="00C45E76"/>
    <w:rsid w:val="00C463EC"/>
    <w:rsid w:val="00C50749"/>
    <w:rsid w:val="00C5241B"/>
    <w:rsid w:val="00C53608"/>
    <w:rsid w:val="00C57A8E"/>
    <w:rsid w:val="00C62B93"/>
    <w:rsid w:val="00C652C6"/>
    <w:rsid w:val="00C658D9"/>
    <w:rsid w:val="00C660C8"/>
    <w:rsid w:val="00C72C79"/>
    <w:rsid w:val="00C7353A"/>
    <w:rsid w:val="00C737B9"/>
    <w:rsid w:val="00C74705"/>
    <w:rsid w:val="00C76ACF"/>
    <w:rsid w:val="00C772DB"/>
    <w:rsid w:val="00C81950"/>
    <w:rsid w:val="00C81CE9"/>
    <w:rsid w:val="00C8265A"/>
    <w:rsid w:val="00C84EAF"/>
    <w:rsid w:val="00C90483"/>
    <w:rsid w:val="00C9053D"/>
    <w:rsid w:val="00C91DA8"/>
    <w:rsid w:val="00C927ED"/>
    <w:rsid w:val="00C940EF"/>
    <w:rsid w:val="00CA1038"/>
    <w:rsid w:val="00CA1560"/>
    <w:rsid w:val="00CA5BEE"/>
    <w:rsid w:val="00CA5FD1"/>
    <w:rsid w:val="00CA7059"/>
    <w:rsid w:val="00CB0AD0"/>
    <w:rsid w:val="00CB22D9"/>
    <w:rsid w:val="00CB5EEA"/>
    <w:rsid w:val="00CB6BB5"/>
    <w:rsid w:val="00CB70DA"/>
    <w:rsid w:val="00CC50B5"/>
    <w:rsid w:val="00CC6964"/>
    <w:rsid w:val="00CC69C1"/>
    <w:rsid w:val="00CD1D59"/>
    <w:rsid w:val="00CD747A"/>
    <w:rsid w:val="00CE2945"/>
    <w:rsid w:val="00CF013A"/>
    <w:rsid w:val="00CF31A4"/>
    <w:rsid w:val="00CF5202"/>
    <w:rsid w:val="00CF7902"/>
    <w:rsid w:val="00CF7FC1"/>
    <w:rsid w:val="00D000F7"/>
    <w:rsid w:val="00D0054B"/>
    <w:rsid w:val="00D01A43"/>
    <w:rsid w:val="00D0699C"/>
    <w:rsid w:val="00D06CA4"/>
    <w:rsid w:val="00D07B42"/>
    <w:rsid w:val="00D11343"/>
    <w:rsid w:val="00D14DAD"/>
    <w:rsid w:val="00D2329F"/>
    <w:rsid w:val="00D23BF3"/>
    <w:rsid w:val="00D25489"/>
    <w:rsid w:val="00D26BCA"/>
    <w:rsid w:val="00D26E2F"/>
    <w:rsid w:val="00D26F07"/>
    <w:rsid w:val="00D30404"/>
    <w:rsid w:val="00D307F6"/>
    <w:rsid w:val="00D30F16"/>
    <w:rsid w:val="00D31A34"/>
    <w:rsid w:val="00D351E0"/>
    <w:rsid w:val="00D35374"/>
    <w:rsid w:val="00D40368"/>
    <w:rsid w:val="00D42502"/>
    <w:rsid w:val="00D4382D"/>
    <w:rsid w:val="00D44708"/>
    <w:rsid w:val="00D4540D"/>
    <w:rsid w:val="00D51263"/>
    <w:rsid w:val="00D51F7E"/>
    <w:rsid w:val="00D51F97"/>
    <w:rsid w:val="00D52DFD"/>
    <w:rsid w:val="00D53E44"/>
    <w:rsid w:val="00D55814"/>
    <w:rsid w:val="00D6122F"/>
    <w:rsid w:val="00D6158E"/>
    <w:rsid w:val="00D629C4"/>
    <w:rsid w:val="00D63365"/>
    <w:rsid w:val="00D644A6"/>
    <w:rsid w:val="00D658CB"/>
    <w:rsid w:val="00D748D4"/>
    <w:rsid w:val="00D776AA"/>
    <w:rsid w:val="00D7786A"/>
    <w:rsid w:val="00D8066C"/>
    <w:rsid w:val="00D83A01"/>
    <w:rsid w:val="00D8506B"/>
    <w:rsid w:val="00D860DD"/>
    <w:rsid w:val="00D90BF6"/>
    <w:rsid w:val="00D94787"/>
    <w:rsid w:val="00D95BEB"/>
    <w:rsid w:val="00D9620C"/>
    <w:rsid w:val="00D96F54"/>
    <w:rsid w:val="00D97CAF"/>
    <w:rsid w:val="00DA0A19"/>
    <w:rsid w:val="00DA2FEE"/>
    <w:rsid w:val="00DA44A2"/>
    <w:rsid w:val="00DA48AD"/>
    <w:rsid w:val="00DA4F77"/>
    <w:rsid w:val="00DA6D97"/>
    <w:rsid w:val="00DB3377"/>
    <w:rsid w:val="00DB39BB"/>
    <w:rsid w:val="00DB65B6"/>
    <w:rsid w:val="00DC1692"/>
    <w:rsid w:val="00DC2485"/>
    <w:rsid w:val="00DC320E"/>
    <w:rsid w:val="00DC37A1"/>
    <w:rsid w:val="00DC3878"/>
    <w:rsid w:val="00DC54D6"/>
    <w:rsid w:val="00DC5C87"/>
    <w:rsid w:val="00DC71D1"/>
    <w:rsid w:val="00DC7476"/>
    <w:rsid w:val="00DC770E"/>
    <w:rsid w:val="00DD1EDB"/>
    <w:rsid w:val="00DD22ED"/>
    <w:rsid w:val="00DD4455"/>
    <w:rsid w:val="00DD6B8F"/>
    <w:rsid w:val="00DD7FDD"/>
    <w:rsid w:val="00DE0BBC"/>
    <w:rsid w:val="00DE2449"/>
    <w:rsid w:val="00DE4BA9"/>
    <w:rsid w:val="00DE6A10"/>
    <w:rsid w:val="00DF1E02"/>
    <w:rsid w:val="00DF6DED"/>
    <w:rsid w:val="00DF6E03"/>
    <w:rsid w:val="00DF767A"/>
    <w:rsid w:val="00DF7D7E"/>
    <w:rsid w:val="00E01C3D"/>
    <w:rsid w:val="00E01DC5"/>
    <w:rsid w:val="00E04036"/>
    <w:rsid w:val="00E07863"/>
    <w:rsid w:val="00E163E5"/>
    <w:rsid w:val="00E17BC5"/>
    <w:rsid w:val="00E21FC1"/>
    <w:rsid w:val="00E242D3"/>
    <w:rsid w:val="00E24F74"/>
    <w:rsid w:val="00E258D7"/>
    <w:rsid w:val="00E27FA1"/>
    <w:rsid w:val="00E30CBF"/>
    <w:rsid w:val="00E33E97"/>
    <w:rsid w:val="00E413A7"/>
    <w:rsid w:val="00E438E6"/>
    <w:rsid w:val="00E44CF1"/>
    <w:rsid w:val="00E46BDD"/>
    <w:rsid w:val="00E479CE"/>
    <w:rsid w:val="00E502E1"/>
    <w:rsid w:val="00E557A8"/>
    <w:rsid w:val="00E60DD4"/>
    <w:rsid w:val="00E64A82"/>
    <w:rsid w:val="00E66415"/>
    <w:rsid w:val="00E6728C"/>
    <w:rsid w:val="00E71C9E"/>
    <w:rsid w:val="00E7348C"/>
    <w:rsid w:val="00E73C19"/>
    <w:rsid w:val="00E775D1"/>
    <w:rsid w:val="00E77823"/>
    <w:rsid w:val="00E8083B"/>
    <w:rsid w:val="00E83B86"/>
    <w:rsid w:val="00E84B50"/>
    <w:rsid w:val="00E851BE"/>
    <w:rsid w:val="00E85730"/>
    <w:rsid w:val="00E90548"/>
    <w:rsid w:val="00E90F7E"/>
    <w:rsid w:val="00E90FDD"/>
    <w:rsid w:val="00E951D3"/>
    <w:rsid w:val="00E9564E"/>
    <w:rsid w:val="00E967EA"/>
    <w:rsid w:val="00E978A4"/>
    <w:rsid w:val="00EA040C"/>
    <w:rsid w:val="00EA15B9"/>
    <w:rsid w:val="00EA2122"/>
    <w:rsid w:val="00EA2E73"/>
    <w:rsid w:val="00EB01D4"/>
    <w:rsid w:val="00EB10BD"/>
    <w:rsid w:val="00EB1EC8"/>
    <w:rsid w:val="00EB37D9"/>
    <w:rsid w:val="00EB385B"/>
    <w:rsid w:val="00EB3ACD"/>
    <w:rsid w:val="00EB41D9"/>
    <w:rsid w:val="00EB587D"/>
    <w:rsid w:val="00EB596D"/>
    <w:rsid w:val="00EB7B58"/>
    <w:rsid w:val="00EC0074"/>
    <w:rsid w:val="00EC0D64"/>
    <w:rsid w:val="00EC198C"/>
    <w:rsid w:val="00EC19B4"/>
    <w:rsid w:val="00EC20F8"/>
    <w:rsid w:val="00EC413C"/>
    <w:rsid w:val="00EC53F4"/>
    <w:rsid w:val="00EC544F"/>
    <w:rsid w:val="00EC565B"/>
    <w:rsid w:val="00EC7004"/>
    <w:rsid w:val="00EC7530"/>
    <w:rsid w:val="00EC78D4"/>
    <w:rsid w:val="00EC7D5F"/>
    <w:rsid w:val="00ED05C1"/>
    <w:rsid w:val="00ED098F"/>
    <w:rsid w:val="00ED4EB3"/>
    <w:rsid w:val="00ED53C1"/>
    <w:rsid w:val="00ED56D1"/>
    <w:rsid w:val="00EE1654"/>
    <w:rsid w:val="00EE2159"/>
    <w:rsid w:val="00EE2B2B"/>
    <w:rsid w:val="00EE3FBE"/>
    <w:rsid w:val="00EE72EC"/>
    <w:rsid w:val="00EE75F6"/>
    <w:rsid w:val="00EE77E8"/>
    <w:rsid w:val="00EF2269"/>
    <w:rsid w:val="00EF2326"/>
    <w:rsid w:val="00EF3473"/>
    <w:rsid w:val="00EF3D5E"/>
    <w:rsid w:val="00EF62F5"/>
    <w:rsid w:val="00EF73F9"/>
    <w:rsid w:val="00F0319B"/>
    <w:rsid w:val="00F05C12"/>
    <w:rsid w:val="00F102DF"/>
    <w:rsid w:val="00F10C2F"/>
    <w:rsid w:val="00F11258"/>
    <w:rsid w:val="00F12316"/>
    <w:rsid w:val="00F20C19"/>
    <w:rsid w:val="00F24D78"/>
    <w:rsid w:val="00F25A23"/>
    <w:rsid w:val="00F25F65"/>
    <w:rsid w:val="00F261AC"/>
    <w:rsid w:val="00F26524"/>
    <w:rsid w:val="00F309D9"/>
    <w:rsid w:val="00F30CC4"/>
    <w:rsid w:val="00F40182"/>
    <w:rsid w:val="00F43B34"/>
    <w:rsid w:val="00F440A3"/>
    <w:rsid w:val="00F45CBF"/>
    <w:rsid w:val="00F4746E"/>
    <w:rsid w:val="00F474E1"/>
    <w:rsid w:val="00F474F9"/>
    <w:rsid w:val="00F50261"/>
    <w:rsid w:val="00F549F5"/>
    <w:rsid w:val="00F6203A"/>
    <w:rsid w:val="00F66C79"/>
    <w:rsid w:val="00F67144"/>
    <w:rsid w:val="00F67C46"/>
    <w:rsid w:val="00F72D4B"/>
    <w:rsid w:val="00F80621"/>
    <w:rsid w:val="00F80BA4"/>
    <w:rsid w:val="00F85C88"/>
    <w:rsid w:val="00F86577"/>
    <w:rsid w:val="00F907FE"/>
    <w:rsid w:val="00F93B21"/>
    <w:rsid w:val="00F93B68"/>
    <w:rsid w:val="00F93DCF"/>
    <w:rsid w:val="00F94067"/>
    <w:rsid w:val="00F9499F"/>
    <w:rsid w:val="00FA0B55"/>
    <w:rsid w:val="00FA3D43"/>
    <w:rsid w:val="00FA44E0"/>
    <w:rsid w:val="00FB4441"/>
    <w:rsid w:val="00FB75D1"/>
    <w:rsid w:val="00FB7F4B"/>
    <w:rsid w:val="00FC2E5E"/>
    <w:rsid w:val="00FC641D"/>
    <w:rsid w:val="00FC722E"/>
    <w:rsid w:val="00FC7EB4"/>
    <w:rsid w:val="00FD0701"/>
    <w:rsid w:val="00FD1C09"/>
    <w:rsid w:val="00FD29A8"/>
    <w:rsid w:val="00FD3BBD"/>
    <w:rsid w:val="00FD5F0C"/>
    <w:rsid w:val="00FD7A22"/>
    <w:rsid w:val="00FE08B4"/>
    <w:rsid w:val="00FE5F48"/>
    <w:rsid w:val="00FF0C6B"/>
    <w:rsid w:val="00FF1271"/>
    <w:rsid w:val="00FF327C"/>
    <w:rsid w:val="00FF6048"/>
    <w:rsid w:val="00FF755F"/>
    <w:rsid w:val="00FF7AD2"/>
    <w:rsid w:val="00FF7E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2FDFC"/>
  <w15:chartTrackingRefBased/>
  <w15:docId w15:val="{C80638CA-6DEC-461D-9C7E-D3FE428AE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6219"/>
    <w:pPr>
      <w:spacing w:after="0" w:line="240" w:lineRule="auto"/>
    </w:pPr>
    <w:rPr>
      <w:rFonts w:ascii="Calibri" w:hAnsi="Calibri" w:cs="Times New Roman"/>
    </w:rPr>
  </w:style>
  <w:style w:type="paragraph" w:styleId="Heading1">
    <w:name w:val="heading 1"/>
    <w:basedOn w:val="Normal"/>
    <w:link w:val="Heading1Char"/>
    <w:uiPriority w:val="9"/>
    <w:qFormat/>
    <w:rsid w:val="0029394E"/>
    <w:pPr>
      <w:keepNext/>
      <w:spacing w:before="240"/>
      <w:outlineLvl w:val="0"/>
    </w:pPr>
    <w:rPr>
      <w:rFonts w:ascii="Calibri Light" w:hAnsi="Calibri Light"/>
      <w:color w:val="2E74B5"/>
      <w:kern w:val="36"/>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6219"/>
    <w:rPr>
      <w:color w:val="0563C1"/>
      <w:u w:val="single"/>
    </w:rPr>
  </w:style>
  <w:style w:type="paragraph" w:styleId="ListParagraph">
    <w:name w:val="List Paragraph"/>
    <w:basedOn w:val="Normal"/>
    <w:uiPriority w:val="34"/>
    <w:qFormat/>
    <w:rsid w:val="002A6219"/>
    <w:pPr>
      <w:ind w:left="720"/>
    </w:pPr>
  </w:style>
  <w:style w:type="paragraph" w:styleId="BalloonText">
    <w:name w:val="Balloon Text"/>
    <w:basedOn w:val="Normal"/>
    <w:link w:val="BalloonTextChar"/>
    <w:uiPriority w:val="99"/>
    <w:semiHidden/>
    <w:unhideWhenUsed/>
    <w:rsid w:val="002A621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6219"/>
    <w:rPr>
      <w:rFonts w:ascii="Segoe UI" w:hAnsi="Segoe UI" w:cs="Segoe UI"/>
      <w:sz w:val="18"/>
      <w:szCs w:val="18"/>
    </w:rPr>
  </w:style>
  <w:style w:type="paragraph" w:styleId="Title">
    <w:name w:val="Title"/>
    <w:basedOn w:val="Normal"/>
    <w:link w:val="TitleChar"/>
    <w:qFormat/>
    <w:rsid w:val="00E951D3"/>
    <w:pPr>
      <w:jc w:val="center"/>
    </w:pPr>
    <w:rPr>
      <w:rFonts w:ascii="Garamond" w:eastAsia="Times New Roman" w:hAnsi="Garamond"/>
      <w:b/>
      <w:sz w:val="28"/>
      <w:szCs w:val="20"/>
    </w:rPr>
  </w:style>
  <w:style w:type="character" w:customStyle="1" w:styleId="TitleChar">
    <w:name w:val="Title Char"/>
    <w:basedOn w:val="DefaultParagraphFont"/>
    <w:link w:val="Title"/>
    <w:rsid w:val="00E951D3"/>
    <w:rPr>
      <w:rFonts w:ascii="Garamond" w:eastAsia="Times New Roman" w:hAnsi="Garamond" w:cs="Times New Roman"/>
      <w:b/>
      <w:sz w:val="28"/>
      <w:szCs w:val="20"/>
    </w:rPr>
  </w:style>
  <w:style w:type="paragraph" w:styleId="NoSpacing">
    <w:name w:val="No Spacing"/>
    <w:uiPriority w:val="1"/>
    <w:qFormat/>
    <w:rsid w:val="009B0C44"/>
    <w:pPr>
      <w:spacing w:after="0" w:line="240" w:lineRule="auto"/>
    </w:pPr>
  </w:style>
  <w:style w:type="character" w:customStyle="1" w:styleId="Heading1Char">
    <w:name w:val="Heading 1 Char"/>
    <w:basedOn w:val="DefaultParagraphFont"/>
    <w:link w:val="Heading1"/>
    <w:uiPriority w:val="9"/>
    <w:rsid w:val="0029394E"/>
    <w:rPr>
      <w:rFonts w:ascii="Calibri Light" w:hAnsi="Calibri Light" w:cs="Times New Roman"/>
      <w:color w:val="2E74B5"/>
      <w:kern w:val="36"/>
      <w:sz w:val="32"/>
      <w:szCs w:val="32"/>
    </w:rPr>
  </w:style>
  <w:style w:type="character" w:customStyle="1" w:styleId="UnresolvedMention">
    <w:name w:val="Unresolved Mention"/>
    <w:basedOn w:val="DefaultParagraphFont"/>
    <w:uiPriority w:val="99"/>
    <w:semiHidden/>
    <w:unhideWhenUsed/>
    <w:rsid w:val="00AE1E22"/>
    <w:rPr>
      <w:color w:val="605E5C"/>
      <w:shd w:val="clear" w:color="auto" w:fill="E1DFDD"/>
    </w:rPr>
  </w:style>
  <w:style w:type="paragraph" w:styleId="NormalWeb">
    <w:name w:val="Normal (Web)"/>
    <w:basedOn w:val="Normal"/>
    <w:uiPriority w:val="99"/>
    <w:unhideWhenUsed/>
    <w:rsid w:val="00AE1E22"/>
    <w:pPr>
      <w:spacing w:before="100" w:beforeAutospacing="1" w:after="100" w:afterAutospacing="1"/>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2618223">
      <w:bodyDiv w:val="1"/>
      <w:marLeft w:val="0"/>
      <w:marRight w:val="0"/>
      <w:marTop w:val="0"/>
      <w:marBottom w:val="0"/>
      <w:divBdr>
        <w:top w:val="none" w:sz="0" w:space="0" w:color="auto"/>
        <w:left w:val="none" w:sz="0" w:space="0" w:color="auto"/>
        <w:bottom w:val="none" w:sz="0" w:space="0" w:color="auto"/>
        <w:right w:val="none" w:sz="0" w:space="0" w:color="auto"/>
      </w:divBdr>
    </w:div>
    <w:div w:id="722211983">
      <w:bodyDiv w:val="1"/>
      <w:marLeft w:val="0"/>
      <w:marRight w:val="0"/>
      <w:marTop w:val="0"/>
      <w:marBottom w:val="0"/>
      <w:divBdr>
        <w:top w:val="none" w:sz="0" w:space="0" w:color="auto"/>
        <w:left w:val="none" w:sz="0" w:space="0" w:color="auto"/>
        <w:bottom w:val="none" w:sz="0" w:space="0" w:color="auto"/>
        <w:right w:val="none" w:sz="0" w:space="0" w:color="auto"/>
      </w:divBdr>
      <w:divsChild>
        <w:div w:id="7133875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4778970">
              <w:marLeft w:val="0"/>
              <w:marRight w:val="0"/>
              <w:marTop w:val="0"/>
              <w:marBottom w:val="0"/>
              <w:divBdr>
                <w:top w:val="none" w:sz="0" w:space="0" w:color="auto"/>
                <w:left w:val="none" w:sz="0" w:space="0" w:color="auto"/>
                <w:bottom w:val="none" w:sz="0" w:space="0" w:color="auto"/>
                <w:right w:val="none" w:sz="0" w:space="0" w:color="auto"/>
              </w:divBdr>
              <w:divsChild>
                <w:div w:id="906502754">
                  <w:marLeft w:val="0"/>
                  <w:marRight w:val="0"/>
                  <w:marTop w:val="0"/>
                  <w:marBottom w:val="0"/>
                  <w:divBdr>
                    <w:top w:val="none" w:sz="0" w:space="0" w:color="auto"/>
                    <w:left w:val="none" w:sz="0" w:space="0" w:color="auto"/>
                    <w:bottom w:val="none" w:sz="0" w:space="0" w:color="auto"/>
                    <w:right w:val="none" w:sz="0" w:space="0" w:color="auto"/>
                  </w:divBdr>
                  <w:divsChild>
                    <w:div w:id="509220140">
                      <w:marLeft w:val="0"/>
                      <w:marRight w:val="0"/>
                      <w:marTop w:val="0"/>
                      <w:marBottom w:val="0"/>
                      <w:divBdr>
                        <w:top w:val="none" w:sz="0" w:space="0" w:color="auto"/>
                        <w:left w:val="none" w:sz="0" w:space="0" w:color="auto"/>
                        <w:bottom w:val="none" w:sz="0" w:space="0" w:color="auto"/>
                        <w:right w:val="none" w:sz="0" w:space="0" w:color="auto"/>
                      </w:divBdr>
                      <w:divsChild>
                        <w:div w:id="130169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6976369">
      <w:bodyDiv w:val="1"/>
      <w:marLeft w:val="0"/>
      <w:marRight w:val="0"/>
      <w:marTop w:val="0"/>
      <w:marBottom w:val="0"/>
      <w:divBdr>
        <w:top w:val="none" w:sz="0" w:space="0" w:color="auto"/>
        <w:left w:val="none" w:sz="0" w:space="0" w:color="auto"/>
        <w:bottom w:val="none" w:sz="0" w:space="0" w:color="auto"/>
        <w:right w:val="none" w:sz="0" w:space="0" w:color="auto"/>
      </w:divBdr>
    </w:div>
    <w:div w:id="1695691400">
      <w:bodyDiv w:val="1"/>
      <w:marLeft w:val="0"/>
      <w:marRight w:val="0"/>
      <w:marTop w:val="0"/>
      <w:marBottom w:val="0"/>
      <w:divBdr>
        <w:top w:val="none" w:sz="0" w:space="0" w:color="auto"/>
        <w:left w:val="none" w:sz="0" w:space="0" w:color="auto"/>
        <w:bottom w:val="none" w:sz="0" w:space="0" w:color="auto"/>
        <w:right w:val="none" w:sz="0" w:space="0" w:color="auto"/>
      </w:divBdr>
      <w:divsChild>
        <w:div w:id="7481155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6487191">
              <w:marLeft w:val="0"/>
              <w:marRight w:val="0"/>
              <w:marTop w:val="0"/>
              <w:marBottom w:val="0"/>
              <w:divBdr>
                <w:top w:val="none" w:sz="0" w:space="0" w:color="auto"/>
                <w:left w:val="none" w:sz="0" w:space="0" w:color="auto"/>
                <w:bottom w:val="none" w:sz="0" w:space="0" w:color="auto"/>
                <w:right w:val="none" w:sz="0" w:space="0" w:color="auto"/>
              </w:divBdr>
              <w:divsChild>
                <w:div w:id="2031252821">
                  <w:marLeft w:val="0"/>
                  <w:marRight w:val="0"/>
                  <w:marTop w:val="0"/>
                  <w:marBottom w:val="0"/>
                  <w:divBdr>
                    <w:top w:val="none" w:sz="0" w:space="0" w:color="auto"/>
                    <w:left w:val="none" w:sz="0" w:space="0" w:color="auto"/>
                    <w:bottom w:val="none" w:sz="0" w:space="0" w:color="auto"/>
                    <w:right w:val="none" w:sz="0" w:space="0" w:color="auto"/>
                  </w:divBdr>
                  <w:divsChild>
                    <w:div w:id="1763988632">
                      <w:marLeft w:val="0"/>
                      <w:marRight w:val="0"/>
                      <w:marTop w:val="0"/>
                      <w:marBottom w:val="0"/>
                      <w:divBdr>
                        <w:top w:val="none" w:sz="0" w:space="0" w:color="auto"/>
                        <w:left w:val="none" w:sz="0" w:space="0" w:color="auto"/>
                        <w:bottom w:val="none" w:sz="0" w:space="0" w:color="auto"/>
                        <w:right w:val="none" w:sz="0" w:space="0" w:color="auto"/>
                      </w:divBdr>
                      <w:divsChild>
                        <w:div w:id="154997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8653181">
      <w:bodyDiv w:val="1"/>
      <w:marLeft w:val="0"/>
      <w:marRight w:val="0"/>
      <w:marTop w:val="0"/>
      <w:marBottom w:val="0"/>
      <w:divBdr>
        <w:top w:val="none" w:sz="0" w:space="0" w:color="auto"/>
        <w:left w:val="none" w:sz="0" w:space="0" w:color="auto"/>
        <w:bottom w:val="none" w:sz="0" w:space="0" w:color="auto"/>
        <w:right w:val="none" w:sz="0" w:space="0" w:color="auto"/>
      </w:divBdr>
      <w:divsChild>
        <w:div w:id="16943771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49999">
              <w:marLeft w:val="0"/>
              <w:marRight w:val="0"/>
              <w:marTop w:val="0"/>
              <w:marBottom w:val="0"/>
              <w:divBdr>
                <w:top w:val="none" w:sz="0" w:space="0" w:color="auto"/>
                <w:left w:val="none" w:sz="0" w:space="0" w:color="auto"/>
                <w:bottom w:val="none" w:sz="0" w:space="0" w:color="auto"/>
                <w:right w:val="none" w:sz="0" w:space="0" w:color="auto"/>
              </w:divBdr>
              <w:divsChild>
                <w:div w:id="285352892">
                  <w:marLeft w:val="0"/>
                  <w:marRight w:val="0"/>
                  <w:marTop w:val="0"/>
                  <w:marBottom w:val="0"/>
                  <w:divBdr>
                    <w:top w:val="none" w:sz="0" w:space="0" w:color="auto"/>
                    <w:left w:val="none" w:sz="0" w:space="0" w:color="auto"/>
                    <w:bottom w:val="none" w:sz="0" w:space="0" w:color="auto"/>
                    <w:right w:val="none" w:sz="0" w:space="0" w:color="auto"/>
                  </w:divBdr>
                  <w:divsChild>
                    <w:div w:id="29189301">
                      <w:marLeft w:val="0"/>
                      <w:marRight w:val="0"/>
                      <w:marTop w:val="0"/>
                      <w:marBottom w:val="0"/>
                      <w:divBdr>
                        <w:top w:val="none" w:sz="0" w:space="0" w:color="auto"/>
                        <w:left w:val="none" w:sz="0" w:space="0" w:color="auto"/>
                        <w:bottom w:val="none" w:sz="0" w:space="0" w:color="auto"/>
                        <w:right w:val="none" w:sz="0" w:space="0" w:color="auto"/>
                      </w:divBdr>
                      <w:divsChild>
                        <w:div w:id="138668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its.nmhu.edu/IntranetUploads/003410-SyllabiStat-812201513328.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796</Words>
  <Characters>4541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New Mexico Highlands University</Company>
  <LinksUpToDate>false</LinksUpToDate>
  <CharactersWithSpaces>5327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Blea, Kimberly J</dc:creator>
  <cp:keywords/>
  <dc:description/>
  <cp:lastModifiedBy>Black, Veronica C</cp:lastModifiedBy>
  <cp:revision>2</cp:revision>
  <dcterms:created xsi:type="dcterms:W3CDTF">2023-08-07T15:20:00Z</dcterms:created>
  <dcterms:modified xsi:type="dcterms:W3CDTF">2023-08-07T15:20:00Z</dcterms:modified>
</cp:coreProperties>
</file>